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3CC21" w14:textId="77777777" w:rsidR="009E09D2" w:rsidRDefault="009E09D2" w:rsidP="009E09D2">
      <w:pPr>
        <w:rPr>
          <w:sz w:val="24"/>
          <w:szCs w:val="24"/>
        </w:rPr>
      </w:pPr>
    </w:p>
    <w:p w14:paraId="6C3ADC96" w14:textId="3204683D" w:rsidR="009E09D2" w:rsidRDefault="009E09D2" w:rsidP="009E09D2">
      <w:pPr>
        <w:pStyle w:val="paragraph"/>
        <w:spacing w:before="0" w:beforeAutospacing="0" w:after="0" w:afterAutospacing="0"/>
        <w:jc w:val="center"/>
        <w:textAlignment w:val="baseline"/>
        <w:rPr>
          <w:sz w:val="24"/>
          <w:szCs w:val="24"/>
        </w:rPr>
      </w:pPr>
      <w:bookmarkStart w:id="0" w:name="_Hlk38532918"/>
      <w:bookmarkStart w:id="1" w:name="_Hlk37317735"/>
      <w:bookmarkStart w:id="2" w:name="_Hlk41576514"/>
      <w:r>
        <w:rPr>
          <w:noProof/>
        </w:rPr>
        <w:drawing>
          <wp:inline distT="0" distB="0" distL="0" distR="0" wp14:anchorId="76A7E311" wp14:editId="3AADA0F3">
            <wp:extent cx="14478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eop"/>
          <w:sz w:val="24"/>
          <w:szCs w:val="24"/>
        </w:rPr>
        <w:t> </w:t>
      </w:r>
    </w:p>
    <w:p w14:paraId="292D5517" w14:textId="77777777" w:rsidR="009E09D2" w:rsidRDefault="009E09D2" w:rsidP="009E09D2">
      <w:pPr>
        <w:pStyle w:val="paragraph"/>
        <w:spacing w:before="0" w:beforeAutospacing="0" w:after="0" w:afterAutospacing="0"/>
        <w:jc w:val="center"/>
        <w:textAlignment w:val="baseline"/>
        <w:rPr>
          <w:sz w:val="52"/>
          <w:szCs w:val="52"/>
        </w:rPr>
      </w:pPr>
      <w:proofErr w:type="spellStart"/>
      <w:r>
        <w:rPr>
          <w:rStyle w:val="normaltextrun"/>
          <w:b/>
          <w:bCs/>
          <w:color w:val="FF4D00"/>
          <w:sz w:val="52"/>
          <w:szCs w:val="52"/>
        </w:rPr>
        <w:t>EZine</w:t>
      </w:r>
      <w:proofErr w:type="spellEnd"/>
      <w:r>
        <w:rPr>
          <w:rStyle w:val="normaltextrun"/>
          <w:b/>
          <w:bCs/>
          <w:color w:val="FF4D00"/>
          <w:sz w:val="52"/>
          <w:szCs w:val="52"/>
        </w:rPr>
        <w:t xml:space="preserve">  25        Christmas 2020  </w:t>
      </w:r>
      <w:r>
        <w:rPr>
          <w:rStyle w:val="eop"/>
          <w:sz w:val="52"/>
          <w:szCs w:val="52"/>
        </w:rPr>
        <w:t> </w:t>
      </w:r>
    </w:p>
    <w:p w14:paraId="4B260ABA" w14:textId="77777777" w:rsidR="009E09D2" w:rsidRDefault="009E09D2" w:rsidP="009E09D2">
      <w:pPr>
        <w:rPr>
          <w:sz w:val="24"/>
          <w:szCs w:val="24"/>
        </w:rPr>
      </w:pPr>
      <w:r>
        <w:t> </w:t>
      </w:r>
    </w:p>
    <w:p w14:paraId="0D766454" w14:textId="77777777" w:rsidR="009E09D2" w:rsidRDefault="009E09D2" w:rsidP="009E09D2">
      <w:pPr>
        <w:rPr>
          <w:sz w:val="24"/>
          <w:szCs w:val="24"/>
        </w:rPr>
      </w:pPr>
      <w:r>
        <w:t>  </w:t>
      </w:r>
    </w:p>
    <w:p w14:paraId="11F3AD6E" w14:textId="77777777" w:rsidR="009E09D2" w:rsidRDefault="009E09D2" w:rsidP="009E09D2">
      <w:pPr>
        <w:spacing w:line="252" w:lineRule="auto"/>
        <w:jc w:val="center"/>
        <w:rPr>
          <w:i/>
          <w:iCs/>
          <w:sz w:val="24"/>
          <w:szCs w:val="24"/>
        </w:rPr>
      </w:pPr>
      <w:r>
        <w:rPr>
          <w:i/>
          <w:iCs/>
          <w:sz w:val="24"/>
          <w:szCs w:val="24"/>
        </w:rPr>
        <w:t xml:space="preserve">As we approach the close of what has been an exceptional year, </w:t>
      </w:r>
    </w:p>
    <w:p w14:paraId="4C51104E" w14:textId="77777777" w:rsidR="009E09D2" w:rsidRDefault="009E09D2" w:rsidP="009E09D2">
      <w:pPr>
        <w:spacing w:line="252" w:lineRule="auto"/>
        <w:jc w:val="center"/>
        <w:rPr>
          <w:i/>
          <w:iCs/>
          <w:sz w:val="24"/>
          <w:szCs w:val="24"/>
        </w:rPr>
      </w:pPr>
      <w:r>
        <w:rPr>
          <w:i/>
          <w:iCs/>
          <w:sz w:val="24"/>
          <w:szCs w:val="24"/>
        </w:rPr>
        <w:t xml:space="preserve">YouthPact have collected a few resources that might support workers and young people reflect on their 2020 experience, </w:t>
      </w:r>
    </w:p>
    <w:p w14:paraId="5CEB54C7" w14:textId="77777777" w:rsidR="009E09D2" w:rsidRDefault="009E09D2" w:rsidP="009E09D2">
      <w:pPr>
        <w:spacing w:line="252" w:lineRule="auto"/>
        <w:jc w:val="center"/>
        <w:rPr>
          <w:i/>
          <w:iCs/>
          <w:sz w:val="24"/>
          <w:szCs w:val="24"/>
        </w:rPr>
      </w:pPr>
      <w:r>
        <w:rPr>
          <w:i/>
          <w:iCs/>
          <w:sz w:val="24"/>
          <w:szCs w:val="24"/>
        </w:rPr>
        <w:t xml:space="preserve">identify their feelings and emotions, make sense of the highs and lows, </w:t>
      </w:r>
    </w:p>
    <w:p w14:paraId="4B204B55" w14:textId="77777777" w:rsidR="009E09D2" w:rsidRDefault="009E09D2" w:rsidP="009E09D2">
      <w:pPr>
        <w:spacing w:line="252" w:lineRule="auto"/>
        <w:jc w:val="center"/>
        <w:rPr>
          <w:i/>
          <w:iCs/>
          <w:sz w:val="24"/>
          <w:szCs w:val="24"/>
        </w:rPr>
      </w:pPr>
      <w:r>
        <w:rPr>
          <w:i/>
          <w:iCs/>
          <w:sz w:val="24"/>
          <w:szCs w:val="24"/>
        </w:rPr>
        <w:t xml:space="preserve">consider who or what they might have to be grateful for and look forward with confidence, hope and optimism to 2021. </w:t>
      </w:r>
    </w:p>
    <w:p w14:paraId="30F6CB14" w14:textId="77777777" w:rsidR="009E09D2" w:rsidRDefault="009E09D2" w:rsidP="009E09D2">
      <w:pPr>
        <w:spacing w:line="252" w:lineRule="auto"/>
        <w:jc w:val="center"/>
        <w:rPr>
          <w:i/>
          <w:iCs/>
          <w:sz w:val="24"/>
          <w:szCs w:val="24"/>
        </w:rPr>
      </w:pPr>
    </w:p>
    <w:p w14:paraId="06D997E2" w14:textId="77777777" w:rsidR="009E09D2" w:rsidRDefault="009E09D2" w:rsidP="009E09D2">
      <w:pPr>
        <w:rPr>
          <w:sz w:val="24"/>
          <w:szCs w:val="24"/>
        </w:rPr>
      </w:pPr>
    </w:p>
    <w:p w14:paraId="64A475DE" w14:textId="77777777" w:rsidR="009E09D2" w:rsidRDefault="009E09D2" w:rsidP="009E09D2">
      <w:pPr>
        <w:rPr>
          <w:color w:val="791B60"/>
          <w:sz w:val="24"/>
          <w:szCs w:val="24"/>
        </w:rPr>
      </w:pPr>
      <w:r>
        <w:rPr>
          <w:b/>
          <w:bCs/>
          <w:color w:val="791B60"/>
          <w:sz w:val="24"/>
          <w:szCs w:val="24"/>
        </w:rPr>
        <w:t>Young Voices '2020 in 4'</w:t>
      </w:r>
      <w:r>
        <w:rPr>
          <w:color w:val="791B60"/>
          <w:sz w:val="24"/>
          <w:szCs w:val="24"/>
        </w:rPr>
        <w:t> - date for submissions extended</w:t>
      </w:r>
      <w:bookmarkEnd w:id="0"/>
      <w:bookmarkEnd w:id="1"/>
      <w:bookmarkEnd w:id="2"/>
    </w:p>
    <w:p w14:paraId="144AAB67" w14:textId="77777777" w:rsidR="009E09D2" w:rsidRDefault="009E09D2" w:rsidP="009E09D2">
      <w:r>
        <w:t xml:space="preserve">In recognition of the competing demands on projects' time as we come to the close of what has been an exceptional year, we have extended the date for submissions to our Young Voices '2020 in 4' initiative, until </w:t>
      </w:r>
      <w:r>
        <w:rPr>
          <w:b/>
          <w:bCs/>
        </w:rPr>
        <w:t>27</w:t>
      </w:r>
      <w:r>
        <w:rPr>
          <w:b/>
          <w:bCs/>
          <w:vertAlign w:val="superscript"/>
        </w:rPr>
        <w:t>th</w:t>
      </w:r>
      <w:r>
        <w:rPr>
          <w:b/>
          <w:bCs/>
        </w:rPr>
        <w:t xml:space="preserve"> January 2021</w:t>
      </w:r>
      <w:r>
        <w:t xml:space="preserve">. ‘2020 in 4’ words, lines, verses, </w:t>
      </w:r>
      <w:proofErr w:type="gramStart"/>
      <w:r>
        <w:t>images</w:t>
      </w:r>
      <w:proofErr w:type="gramEnd"/>
      <w:r>
        <w:t xml:space="preserve"> or sounds is about building on the excellent work of Peace4Youth projects are already delivering in supporting young people through this period of rapid change and helping make sense of their experience as Peace4Youth participants. To support workers in this process we have developed some ideas and suggestions for how they might approach '2020 in 4' with young people.  A huge thank you to projects that have contributed so far - further contributions are welcomed from individual young people (either those currently involved or that have moved on in the past 9 months), small groups/bubbles or delivery sites across Northern Ireland and the Border Counties of Ireland.  For more information or to talk-over an idea or approach, please contact Joe Hawkins, </w:t>
      </w:r>
      <w:hyperlink r:id="rId6" w:history="1">
        <w:r>
          <w:rPr>
            <w:rStyle w:val="Hyperlink"/>
          </w:rPr>
          <w:t>joe@nyci.ie</w:t>
        </w:r>
      </w:hyperlink>
      <w:r>
        <w:t xml:space="preserve"> or call/text/WhatsApp +447738 313 965. </w:t>
      </w:r>
    </w:p>
    <w:p w14:paraId="0F9E5B86" w14:textId="77777777" w:rsidR="009E09D2" w:rsidRDefault="009E09D2" w:rsidP="009E09D2">
      <w:pPr>
        <w:rPr>
          <w:sz w:val="24"/>
          <w:szCs w:val="24"/>
        </w:rPr>
      </w:pPr>
      <w:hyperlink r:id="rId7" w:history="1">
        <w:r>
          <w:rPr>
            <w:rStyle w:val="Hyperlink"/>
            <w:sz w:val="24"/>
            <w:szCs w:val="24"/>
          </w:rPr>
          <w:t>Click here for a PowerPoint copy</w:t>
        </w:r>
      </w:hyperlink>
      <w:r>
        <w:rPr>
          <w:sz w:val="24"/>
          <w:szCs w:val="24"/>
        </w:rPr>
        <w:t xml:space="preserve"> of the ideas and suggestions and </w:t>
      </w:r>
      <w:hyperlink r:id="rId8" w:history="1">
        <w:r>
          <w:rPr>
            <w:rStyle w:val="Hyperlink"/>
            <w:sz w:val="24"/>
            <w:szCs w:val="24"/>
          </w:rPr>
          <w:t>click here for a Word version</w:t>
        </w:r>
      </w:hyperlink>
      <w:r>
        <w:rPr>
          <w:sz w:val="24"/>
          <w:szCs w:val="24"/>
        </w:rPr>
        <w:t>.</w:t>
      </w:r>
    </w:p>
    <w:p w14:paraId="4929D3A2" w14:textId="77777777" w:rsidR="009E09D2" w:rsidRDefault="009E09D2" w:rsidP="009E09D2">
      <w:pPr>
        <w:rPr>
          <w:sz w:val="24"/>
          <w:szCs w:val="24"/>
        </w:rPr>
      </w:pPr>
    </w:p>
    <w:p w14:paraId="64A8D148" w14:textId="77777777" w:rsidR="009E09D2" w:rsidRDefault="009E09D2" w:rsidP="009E09D2">
      <w:pPr>
        <w:rPr>
          <w:b/>
          <w:bCs/>
          <w:color w:val="791B60"/>
          <w:sz w:val="24"/>
          <w:szCs w:val="24"/>
        </w:rPr>
      </w:pPr>
      <w:r>
        <w:rPr>
          <w:b/>
          <w:bCs/>
          <w:color w:val="791B60"/>
          <w:sz w:val="24"/>
          <w:szCs w:val="24"/>
        </w:rPr>
        <w:t xml:space="preserve">Journaling </w:t>
      </w:r>
    </w:p>
    <w:p w14:paraId="3B71926B" w14:textId="77777777" w:rsidR="009E09D2" w:rsidRDefault="009E09D2" w:rsidP="009E09D2">
      <w:pPr>
        <w:rPr>
          <w:sz w:val="24"/>
          <w:szCs w:val="24"/>
        </w:rPr>
      </w:pPr>
      <w:r>
        <w:rPr>
          <w:sz w:val="24"/>
          <w:szCs w:val="24"/>
        </w:rPr>
        <w:t xml:space="preserve">This short article from the website </w:t>
      </w:r>
      <w:hyperlink r:id="rId9" w:history="1">
        <w:r>
          <w:rPr>
            <w:rStyle w:val="Hyperlink"/>
            <w:sz w:val="24"/>
            <w:szCs w:val="24"/>
          </w:rPr>
          <w:t>Patient</w:t>
        </w:r>
      </w:hyperlink>
      <w:r>
        <w:t xml:space="preserve"> looks at </w:t>
      </w:r>
      <w:r>
        <w:rPr>
          <w:sz w:val="24"/>
          <w:szCs w:val="24"/>
        </w:rPr>
        <w:t xml:space="preserve">the value of journaling and its potential benefits for our mental health. At its simplest, "journaling is a way of recording your thoughts and emotions in writing", but it </w:t>
      </w:r>
      <w:proofErr w:type="gramStart"/>
      <w:r>
        <w:rPr>
          <w:sz w:val="24"/>
          <w:szCs w:val="24"/>
        </w:rPr>
        <w:t>doesn't</w:t>
      </w:r>
      <w:proofErr w:type="gramEnd"/>
      <w:r>
        <w:rPr>
          <w:sz w:val="24"/>
          <w:szCs w:val="24"/>
        </w:rPr>
        <w:t xml:space="preserve"> have to be all about negative emotions, "placing emphasis on the good stuff, can help to shift our mindset to a more positive one".  Helpfully, the article also includes suggestions for how to get started and that as well as writing, you can use images, pictures, colours and even squiggles, "as it is only for you". </w:t>
      </w:r>
    </w:p>
    <w:p w14:paraId="0F0AF5DB" w14:textId="77777777" w:rsidR="009E09D2" w:rsidRDefault="009E09D2" w:rsidP="009E09D2">
      <w:hyperlink r:id="rId10" w:history="1">
        <w:r>
          <w:rPr>
            <w:rStyle w:val="Hyperlink"/>
          </w:rPr>
          <w:t>https://patient.info/news-and-features/could-keeping-a-journal-help-your-mental-health</w:t>
        </w:r>
      </w:hyperlink>
      <w:r>
        <w:t xml:space="preserve"> </w:t>
      </w:r>
    </w:p>
    <w:p w14:paraId="32868403" w14:textId="77777777" w:rsidR="009E09D2" w:rsidRDefault="009E09D2" w:rsidP="009E09D2">
      <w:pPr>
        <w:rPr>
          <w:b/>
          <w:bCs/>
        </w:rPr>
      </w:pPr>
    </w:p>
    <w:p w14:paraId="6D833C6E" w14:textId="77777777" w:rsidR="009E09D2" w:rsidRDefault="009E09D2" w:rsidP="009E09D2">
      <w:pPr>
        <w:rPr>
          <w:sz w:val="24"/>
          <w:szCs w:val="24"/>
        </w:rPr>
      </w:pPr>
    </w:p>
    <w:p w14:paraId="5EB243E4" w14:textId="77777777" w:rsidR="009E09D2" w:rsidRDefault="009E09D2" w:rsidP="009E09D2">
      <w:pPr>
        <w:rPr>
          <w:b/>
          <w:bCs/>
          <w:color w:val="791B60"/>
          <w:sz w:val="24"/>
          <w:szCs w:val="24"/>
        </w:rPr>
      </w:pPr>
      <w:r>
        <w:rPr>
          <w:b/>
          <w:bCs/>
          <w:color w:val="791B60"/>
          <w:sz w:val="24"/>
          <w:szCs w:val="24"/>
        </w:rPr>
        <w:t xml:space="preserve">Guided Meditation </w:t>
      </w:r>
    </w:p>
    <w:p w14:paraId="77E36C73" w14:textId="2EB21596" w:rsidR="009E09D2" w:rsidRDefault="009E09D2" w:rsidP="009E09D2">
      <w:pPr>
        <w:rPr>
          <w:sz w:val="24"/>
          <w:szCs w:val="24"/>
        </w:rPr>
      </w:pPr>
      <w:r>
        <w:rPr>
          <w:sz w:val="24"/>
          <w:szCs w:val="24"/>
        </w:rPr>
        <w:lastRenderedPageBreak/>
        <w:t>This 12-minute '</w:t>
      </w:r>
      <w:hyperlink r:id="rId11" w:history="1">
        <w:r>
          <w:rPr>
            <w:rStyle w:val="Hyperlink"/>
            <w:sz w:val="24"/>
            <w:szCs w:val="24"/>
          </w:rPr>
          <w:t>Gratitude Tree</w:t>
        </w:r>
      </w:hyperlink>
      <w:r>
        <w:rPr>
          <w:sz w:val="24"/>
          <w:szCs w:val="24"/>
        </w:rPr>
        <w:t xml:space="preserve">' guided meditation video lends itself for use in an online session with a group of young people. It has the potential to be the basis of a longer, fully facilitated, session exploring </w:t>
      </w:r>
      <w:hyperlink r:id="rId12" w:history="1">
        <w:r>
          <w:rPr>
            <w:rStyle w:val="Hyperlink"/>
            <w:sz w:val="24"/>
            <w:szCs w:val="24"/>
          </w:rPr>
          <w:t>gratitude</w:t>
        </w:r>
      </w:hyperlink>
      <w:r>
        <w:rPr>
          <w:sz w:val="24"/>
          <w:szCs w:val="24"/>
        </w:rPr>
        <w:t xml:space="preserve"> and </w:t>
      </w:r>
      <w:hyperlink r:id="rId13" w:history="1">
        <w:r>
          <w:rPr>
            <w:rStyle w:val="Hyperlink"/>
            <w:sz w:val="24"/>
            <w:szCs w:val="24"/>
          </w:rPr>
          <w:t>why it may be good for us</w:t>
        </w:r>
      </w:hyperlink>
      <w:r>
        <w:rPr>
          <w:sz w:val="24"/>
          <w:szCs w:val="24"/>
        </w:rPr>
        <w:t xml:space="preserve">. It could also work as a directed task, where young people listen to the video as a group, then being given additional guidance and support to undertake further reflection on their own, before coming back together again later in the day to share their experience and some of the things they identified that they </w:t>
      </w:r>
      <w:proofErr w:type="gramStart"/>
      <w:r>
        <w:rPr>
          <w:sz w:val="24"/>
          <w:szCs w:val="24"/>
        </w:rPr>
        <w:t>have to</w:t>
      </w:r>
      <w:proofErr w:type="gramEnd"/>
      <w:r>
        <w:rPr>
          <w:sz w:val="24"/>
          <w:szCs w:val="24"/>
        </w:rPr>
        <w:t xml:space="preserve"> be grateful for.  </w:t>
      </w:r>
      <w:r w:rsidRPr="009E09D2">
        <w:rPr>
          <w:sz w:val="24"/>
          <w:szCs w:val="24"/>
        </w:rPr>
        <w:t xml:space="preserve">We have drafted some practical guidance for workers that may be new to the process which can be accessed </w:t>
      </w:r>
      <w:hyperlink r:id="rId14" w:history="1">
        <w:r w:rsidRPr="009E09D2">
          <w:rPr>
            <w:rStyle w:val="Hyperlink"/>
            <w:sz w:val="24"/>
            <w:szCs w:val="24"/>
          </w:rPr>
          <w:t>he</w:t>
        </w:r>
        <w:r w:rsidRPr="009E09D2">
          <w:rPr>
            <w:rStyle w:val="Hyperlink"/>
            <w:sz w:val="24"/>
            <w:szCs w:val="24"/>
          </w:rPr>
          <w:t>r</w:t>
        </w:r>
        <w:r w:rsidRPr="009E09D2">
          <w:rPr>
            <w:rStyle w:val="Hyperlink"/>
            <w:sz w:val="24"/>
            <w:szCs w:val="24"/>
          </w:rPr>
          <w:t>e</w:t>
        </w:r>
      </w:hyperlink>
      <w:r>
        <w:rPr>
          <w:sz w:val="24"/>
          <w:szCs w:val="24"/>
        </w:rPr>
        <w:t xml:space="preserve">. Alternatively, the video could be shared with young people to listen to and practise in their own time. </w:t>
      </w:r>
    </w:p>
    <w:p w14:paraId="6AC463D2" w14:textId="77777777" w:rsidR="009E09D2" w:rsidRDefault="009E09D2" w:rsidP="009E09D2">
      <w:pPr>
        <w:rPr>
          <w:color w:val="791B60"/>
          <w:sz w:val="24"/>
          <w:szCs w:val="24"/>
        </w:rPr>
      </w:pPr>
      <w:hyperlink r:id="rId15" w:history="1">
        <w:r>
          <w:rPr>
            <w:rStyle w:val="Hyperlink"/>
            <w:sz w:val="24"/>
            <w:szCs w:val="24"/>
          </w:rPr>
          <w:t>https://www.youtube.com/watch?v=64QzBuhsyuk</w:t>
        </w:r>
      </w:hyperlink>
      <w:r>
        <w:rPr>
          <w:color w:val="791B60"/>
          <w:sz w:val="24"/>
          <w:szCs w:val="24"/>
        </w:rPr>
        <w:t xml:space="preserve"> </w:t>
      </w:r>
    </w:p>
    <w:p w14:paraId="0B366CCC" w14:textId="77777777" w:rsidR="009E09D2" w:rsidRDefault="009E09D2" w:rsidP="009E09D2">
      <w:pPr>
        <w:rPr>
          <w:sz w:val="24"/>
          <w:szCs w:val="24"/>
        </w:rPr>
      </w:pPr>
    </w:p>
    <w:p w14:paraId="41F88B2D" w14:textId="77777777" w:rsidR="009E09D2" w:rsidRDefault="009E09D2" w:rsidP="009E09D2">
      <w:pPr>
        <w:rPr>
          <w:sz w:val="24"/>
          <w:szCs w:val="24"/>
        </w:rPr>
      </w:pPr>
    </w:p>
    <w:p w14:paraId="7700189B" w14:textId="77777777" w:rsidR="009E09D2" w:rsidRDefault="009E09D2" w:rsidP="009E09D2">
      <w:pPr>
        <w:rPr>
          <w:sz w:val="24"/>
          <w:szCs w:val="24"/>
        </w:rPr>
      </w:pPr>
      <w:r>
        <w:rPr>
          <w:b/>
          <w:bCs/>
          <w:color w:val="791B60"/>
          <w:sz w:val="24"/>
          <w:szCs w:val="24"/>
        </w:rPr>
        <w:t>Finding Hope When Things Feel Gloomy</w:t>
      </w:r>
    </w:p>
    <w:p w14:paraId="59BCFBA7" w14:textId="77777777" w:rsidR="009E09D2" w:rsidRDefault="009E09D2" w:rsidP="009E09D2">
      <w:pPr>
        <w:rPr>
          <w:sz w:val="24"/>
          <w:szCs w:val="24"/>
        </w:rPr>
      </w:pPr>
      <w:r>
        <w:rPr>
          <w:sz w:val="24"/>
          <w:szCs w:val="24"/>
        </w:rPr>
        <w:t xml:space="preserve">In this New York Times article (18/11/20) the </w:t>
      </w:r>
      <w:hyperlink r:id="rId16" w:history="1">
        <w:r>
          <w:rPr>
            <w:rStyle w:val="Hyperlink"/>
            <w:sz w:val="24"/>
            <w:szCs w:val="24"/>
          </w:rPr>
          <w:t>author</w:t>
        </w:r>
      </w:hyperlink>
      <w:r>
        <w:rPr>
          <w:sz w:val="24"/>
          <w:szCs w:val="24"/>
        </w:rPr>
        <w:t xml:space="preserve"> reflects that "creating </w:t>
      </w:r>
      <w:hyperlink r:id="rId17" w:history="1">
        <w:r>
          <w:rPr>
            <w:rStyle w:val="Hyperlink"/>
            <w:sz w:val="24"/>
            <w:szCs w:val="24"/>
          </w:rPr>
          <w:t>hope</w:t>
        </w:r>
      </w:hyperlink>
      <w:r>
        <w:rPr>
          <w:sz w:val="24"/>
          <w:szCs w:val="24"/>
        </w:rPr>
        <w:t xml:space="preserve"> may be an uphill climb, but there are ways to get there". The article contains what the author describes as some of her "favourite ways to spark and </w:t>
      </w:r>
      <w:hyperlink r:id="rId18" w:history="1">
        <w:r>
          <w:rPr>
            <w:rStyle w:val="Hyperlink"/>
            <w:sz w:val="24"/>
            <w:szCs w:val="24"/>
          </w:rPr>
          <w:t>maintain hope</w:t>
        </w:r>
      </w:hyperlink>
      <w:r>
        <w:rPr>
          <w:sz w:val="24"/>
          <w:szCs w:val="24"/>
        </w:rPr>
        <w:t xml:space="preserve"> in hard times" - which includes building </w:t>
      </w:r>
      <w:hyperlink r:id="rId19" w:history="1">
        <w:r>
          <w:rPr>
            <w:rStyle w:val="Hyperlink"/>
            <w:sz w:val="24"/>
            <w:szCs w:val="24"/>
          </w:rPr>
          <w:t>a hope kit</w:t>
        </w:r>
      </w:hyperlink>
      <w:r>
        <w:rPr>
          <w:sz w:val="24"/>
          <w:szCs w:val="24"/>
        </w:rPr>
        <w:t>.</w:t>
      </w:r>
    </w:p>
    <w:p w14:paraId="420F0D8F" w14:textId="77777777" w:rsidR="009E09D2" w:rsidRDefault="009E09D2" w:rsidP="009E09D2">
      <w:pPr>
        <w:rPr>
          <w:sz w:val="24"/>
          <w:szCs w:val="24"/>
        </w:rPr>
      </w:pPr>
      <w:hyperlink r:id="rId20" w:history="1">
        <w:r>
          <w:rPr>
            <w:rStyle w:val="Hyperlink"/>
            <w:sz w:val="24"/>
            <w:szCs w:val="24"/>
          </w:rPr>
          <w:t>https://www.nytimes.com/2020/11/18/smarter-living/finding-hope-when-things-feel-gloomy.html</w:t>
        </w:r>
      </w:hyperlink>
      <w:r>
        <w:rPr>
          <w:sz w:val="24"/>
          <w:szCs w:val="24"/>
        </w:rPr>
        <w:t xml:space="preserve"> </w:t>
      </w:r>
    </w:p>
    <w:p w14:paraId="56880343" w14:textId="77777777" w:rsidR="009E09D2" w:rsidRDefault="009E09D2" w:rsidP="009E09D2">
      <w:pPr>
        <w:rPr>
          <w:sz w:val="24"/>
          <w:szCs w:val="24"/>
        </w:rPr>
      </w:pPr>
    </w:p>
    <w:p w14:paraId="3AF1F2CA" w14:textId="77777777" w:rsidR="009E09D2" w:rsidRDefault="009E09D2" w:rsidP="009E09D2">
      <w:pPr>
        <w:rPr>
          <w:sz w:val="24"/>
          <w:szCs w:val="24"/>
        </w:rPr>
      </w:pPr>
    </w:p>
    <w:p w14:paraId="6EFBF3DD" w14:textId="77777777" w:rsidR="009E09D2" w:rsidRDefault="009E09D2" w:rsidP="009E09D2">
      <w:pPr>
        <w:spacing w:line="252" w:lineRule="auto"/>
        <w:rPr>
          <w:b/>
          <w:bCs/>
          <w:color w:val="791B60"/>
          <w:sz w:val="24"/>
          <w:szCs w:val="24"/>
        </w:rPr>
      </w:pPr>
      <w:r>
        <w:rPr>
          <w:b/>
          <w:bCs/>
          <w:color w:val="791B60"/>
          <w:sz w:val="24"/>
          <w:szCs w:val="24"/>
        </w:rPr>
        <w:t>Where Gratitude Gets You</w:t>
      </w:r>
    </w:p>
    <w:p w14:paraId="52C7663C" w14:textId="77777777" w:rsidR="009E09D2" w:rsidRDefault="009E09D2" w:rsidP="009E09D2">
      <w:pPr>
        <w:spacing w:line="252" w:lineRule="auto"/>
        <w:rPr>
          <w:sz w:val="24"/>
          <w:szCs w:val="24"/>
        </w:rPr>
      </w:pPr>
      <w:r>
        <w:rPr>
          <w:sz w:val="24"/>
          <w:szCs w:val="24"/>
        </w:rPr>
        <w:t xml:space="preserve">Many of us struggle with self-control and we assume willpower is the key to achieving our goals, but according to this episode of the </w:t>
      </w:r>
      <w:hyperlink r:id="rId21" w:history="1">
        <w:r>
          <w:rPr>
            <w:rStyle w:val="Hyperlink"/>
            <w:sz w:val="24"/>
            <w:szCs w:val="24"/>
          </w:rPr>
          <w:t>Hidden Brain</w:t>
        </w:r>
      </w:hyperlink>
      <w:r>
        <w:rPr>
          <w:sz w:val="24"/>
          <w:szCs w:val="24"/>
        </w:rPr>
        <w:t xml:space="preserve"> podcast, there’s a simple and often overlooked mental habit that can improve our health and well-being - the practice of gratitude.</w:t>
      </w:r>
    </w:p>
    <w:p w14:paraId="46A9FCDD" w14:textId="77777777" w:rsidR="009E09D2" w:rsidRDefault="009E09D2" w:rsidP="009E09D2">
      <w:pPr>
        <w:spacing w:line="252" w:lineRule="auto"/>
        <w:rPr>
          <w:sz w:val="24"/>
          <w:szCs w:val="24"/>
        </w:rPr>
      </w:pPr>
      <w:hyperlink r:id="rId22" w:history="1">
        <w:r>
          <w:rPr>
            <w:rStyle w:val="Hyperlink"/>
            <w:sz w:val="24"/>
            <w:szCs w:val="24"/>
          </w:rPr>
          <w:t>https://hiddenbrain.org/podcast/where-gratitude-gets-you/</w:t>
        </w:r>
      </w:hyperlink>
      <w:r>
        <w:rPr>
          <w:sz w:val="24"/>
          <w:szCs w:val="24"/>
        </w:rPr>
        <w:t xml:space="preserve"> </w:t>
      </w:r>
    </w:p>
    <w:p w14:paraId="025687CD" w14:textId="77777777" w:rsidR="009E09D2" w:rsidRDefault="009E09D2" w:rsidP="009E09D2">
      <w:pPr>
        <w:spacing w:line="252" w:lineRule="auto"/>
        <w:rPr>
          <w:sz w:val="24"/>
          <w:szCs w:val="24"/>
        </w:rPr>
      </w:pPr>
    </w:p>
    <w:p w14:paraId="4CA46AF6" w14:textId="77777777" w:rsidR="009E09D2" w:rsidRDefault="009E09D2" w:rsidP="009E09D2">
      <w:pPr>
        <w:spacing w:line="252" w:lineRule="auto"/>
        <w:rPr>
          <w:b/>
          <w:bCs/>
          <w:color w:val="791B60"/>
          <w:sz w:val="24"/>
          <w:szCs w:val="24"/>
        </w:rPr>
      </w:pPr>
      <w:r>
        <w:rPr>
          <w:b/>
          <w:bCs/>
          <w:color w:val="791B60"/>
          <w:sz w:val="24"/>
          <w:szCs w:val="24"/>
        </w:rPr>
        <w:t xml:space="preserve">And </w:t>
      </w:r>
      <w:proofErr w:type="gramStart"/>
      <w:r>
        <w:rPr>
          <w:b/>
          <w:bCs/>
          <w:color w:val="791B60"/>
          <w:sz w:val="24"/>
          <w:szCs w:val="24"/>
        </w:rPr>
        <w:t>finally</w:t>
      </w:r>
      <w:proofErr w:type="gramEnd"/>
      <w:r>
        <w:rPr>
          <w:b/>
          <w:bCs/>
          <w:color w:val="791B60"/>
          <w:sz w:val="24"/>
          <w:szCs w:val="24"/>
        </w:rPr>
        <w:t>…</w:t>
      </w:r>
    </w:p>
    <w:p w14:paraId="5AA82EA4" w14:textId="77777777" w:rsidR="009E09D2" w:rsidRDefault="009E09D2" w:rsidP="009E09D2">
      <w:pPr>
        <w:spacing w:line="252" w:lineRule="auto"/>
      </w:pPr>
      <w:r>
        <w:t>Thank you for all your support in 2020 and we look forward with hope and optimism to continuing our work together in 2021</w:t>
      </w:r>
    </w:p>
    <w:p w14:paraId="0112412B" w14:textId="3F6A6B6C" w:rsidR="009E09D2" w:rsidRDefault="009E09D2" w:rsidP="009E09D2">
      <w:pPr>
        <w:spacing w:line="252" w:lineRule="auto"/>
        <w:jc w:val="center"/>
      </w:pPr>
      <w:r>
        <w:rPr>
          <w:noProof/>
        </w:rPr>
        <w:drawing>
          <wp:inline distT="0" distB="0" distL="0" distR="0" wp14:anchorId="21BEF392" wp14:editId="4FDBD440">
            <wp:extent cx="3467100" cy="2181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467100" cy="2181225"/>
                    </a:xfrm>
                    <a:prstGeom prst="rect">
                      <a:avLst/>
                    </a:prstGeom>
                    <a:noFill/>
                    <a:ln>
                      <a:noFill/>
                    </a:ln>
                  </pic:spPr>
                </pic:pic>
              </a:graphicData>
            </a:graphic>
          </wp:inline>
        </w:drawing>
      </w:r>
    </w:p>
    <w:p w14:paraId="345ABE34" w14:textId="77777777" w:rsidR="009E09D2" w:rsidRDefault="009E09D2" w:rsidP="009E09D2">
      <w:pPr>
        <w:spacing w:line="252" w:lineRule="auto"/>
        <w:rPr>
          <w:sz w:val="24"/>
          <w:szCs w:val="24"/>
        </w:rPr>
      </w:pPr>
    </w:p>
    <w:p w14:paraId="183F917C" w14:textId="77777777" w:rsidR="009E09D2" w:rsidRDefault="009E09D2" w:rsidP="009E09D2">
      <w:pPr>
        <w:spacing w:line="252" w:lineRule="auto"/>
        <w:jc w:val="center"/>
        <w:textAlignment w:val="baseline"/>
        <w:rPr>
          <w:sz w:val="24"/>
          <w:szCs w:val="24"/>
        </w:rPr>
      </w:pPr>
    </w:p>
    <w:p w14:paraId="4CE14FBA" w14:textId="77777777" w:rsidR="009E09D2" w:rsidRDefault="009E09D2" w:rsidP="009E09D2">
      <w:pPr>
        <w:pStyle w:val="paragraph"/>
        <w:spacing w:before="0" w:beforeAutospacing="0" w:after="0" w:afterAutospacing="0"/>
        <w:textAlignment w:val="baseline"/>
        <w:rPr>
          <w:rStyle w:val="eop"/>
          <w:sz w:val="24"/>
          <w:szCs w:val="24"/>
        </w:rPr>
      </w:pPr>
      <w:r>
        <w:rPr>
          <w:rStyle w:val="eop"/>
          <w:sz w:val="24"/>
          <w:szCs w:val="24"/>
        </w:rPr>
        <w:t> </w:t>
      </w:r>
    </w:p>
    <w:p w14:paraId="2BE7EF2D" w14:textId="77777777" w:rsidR="009E09D2" w:rsidRDefault="009E09D2" w:rsidP="009E09D2">
      <w:pPr>
        <w:pStyle w:val="paragraph"/>
        <w:spacing w:before="0" w:beforeAutospacing="0" w:after="0" w:afterAutospacing="0"/>
        <w:textAlignment w:val="baseline"/>
        <w:rPr>
          <w:rStyle w:val="eop"/>
          <w:sz w:val="24"/>
          <w:szCs w:val="24"/>
        </w:rPr>
      </w:pPr>
    </w:p>
    <w:p w14:paraId="59BCF0B0" w14:textId="7ABC7BD7" w:rsidR="009E09D2" w:rsidRDefault="009E09D2" w:rsidP="009E09D2">
      <w:pPr>
        <w:pStyle w:val="paragraph"/>
        <w:spacing w:before="0" w:beforeAutospacing="0" w:after="0" w:afterAutospacing="0"/>
        <w:textAlignment w:val="baseline"/>
        <w:rPr>
          <w:sz w:val="24"/>
          <w:szCs w:val="24"/>
        </w:rPr>
      </w:pPr>
      <w:r>
        <w:rPr>
          <w:rStyle w:val="eop"/>
          <w:sz w:val="24"/>
          <w:szCs w:val="24"/>
        </w:rPr>
        <w:lastRenderedPageBreak/>
        <w:t> </w:t>
      </w:r>
      <w:r>
        <w:rPr>
          <w:rStyle w:val="normaltextrun"/>
          <w:sz w:val="24"/>
          <w:szCs w:val="24"/>
        </w:rPr>
        <w:t>YouthPact do not necessarily endorse any of the materials or links in this ezine.</w:t>
      </w:r>
      <w:r>
        <w:rPr>
          <w:rStyle w:val="eop"/>
          <w:sz w:val="24"/>
          <w:szCs w:val="24"/>
        </w:rPr>
        <w:t> </w:t>
      </w:r>
    </w:p>
    <w:p w14:paraId="406A7FB1" w14:textId="77777777" w:rsidR="009E09D2" w:rsidRDefault="009E09D2" w:rsidP="009E09D2">
      <w:pPr>
        <w:pStyle w:val="paragraph"/>
        <w:spacing w:before="0" w:beforeAutospacing="0" w:after="0" w:afterAutospacing="0"/>
        <w:jc w:val="center"/>
        <w:textAlignment w:val="baseline"/>
        <w:rPr>
          <w:rStyle w:val="normaltextrun"/>
        </w:rPr>
      </w:pPr>
      <w:r>
        <w:rPr>
          <w:rStyle w:val="normaltextrun"/>
          <w:sz w:val="24"/>
          <w:szCs w:val="24"/>
        </w:rPr>
        <w:t xml:space="preserve">If you have something to share with your Peace4Youth colleagues, send these to our administrator Seana Carmichael, </w:t>
      </w:r>
      <w:hyperlink r:id="rId25" w:history="1">
        <w:r>
          <w:rPr>
            <w:rStyle w:val="Hyperlink"/>
            <w:sz w:val="24"/>
            <w:szCs w:val="24"/>
          </w:rPr>
          <w:t>scarmichael@cooperationireland.org</w:t>
        </w:r>
      </w:hyperlink>
      <w:r>
        <w:rPr>
          <w:rStyle w:val="normaltextrun"/>
          <w:sz w:val="24"/>
          <w:szCs w:val="24"/>
        </w:rPr>
        <w:t xml:space="preserve">. </w:t>
      </w:r>
    </w:p>
    <w:p w14:paraId="50B19319" w14:textId="77777777" w:rsidR="009E09D2" w:rsidRDefault="009E09D2" w:rsidP="009E09D2">
      <w:pPr>
        <w:pStyle w:val="paragraph"/>
        <w:spacing w:before="0" w:beforeAutospacing="0" w:after="0" w:afterAutospacing="0"/>
        <w:jc w:val="center"/>
        <w:textAlignment w:val="baseline"/>
      </w:pPr>
      <w:r>
        <w:rPr>
          <w:rStyle w:val="normaltextrun"/>
          <w:sz w:val="24"/>
          <w:szCs w:val="24"/>
        </w:rPr>
        <w:t>Or, if you would prefer not to receive our newsletter please email STOP and your name in the subject heading to </w:t>
      </w:r>
      <w:hyperlink r:id="rId26" w:tgtFrame="_blank" w:history="1">
        <w:r>
          <w:rPr>
            <w:rStyle w:val="normaltextrun"/>
            <w:i/>
            <w:iCs/>
            <w:sz w:val="24"/>
            <w:szCs w:val="24"/>
          </w:rPr>
          <w:t>scarmichael@cooperationireland.org</w:t>
        </w:r>
      </w:hyperlink>
      <w:r>
        <w:rPr>
          <w:rStyle w:val="eop"/>
          <w:sz w:val="24"/>
          <w:szCs w:val="24"/>
        </w:rPr>
        <w:t> </w:t>
      </w:r>
    </w:p>
    <w:p w14:paraId="47651234" w14:textId="77777777" w:rsidR="009E09D2" w:rsidRDefault="009E09D2" w:rsidP="009E09D2">
      <w:pPr>
        <w:pStyle w:val="paragraph"/>
        <w:spacing w:before="0" w:beforeAutospacing="0" w:after="0" w:afterAutospacing="0"/>
        <w:jc w:val="center"/>
        <w:textAlignment w:val="baseline"/>
        <w:rPr>
          <w:sz w:val="24"/>
          <w:szCs w:val="24"/>
        </w:rPr>
      </w:pPr>
      <w:r>
        <w:rPr>
          <w:rStyle w:val="eop"/>
          <w:sz w:val="24"/>
          <w:szCs w:val="24"/>
        </w:rPr>
        <w:t> </w:t>
      </w:r>
    </w:p>
    <w:p w14:paraId="0B7832DB" w14:textId="77777777" w:rsidR="009E09D2" w:rsidRDefault="009E09D2" w:rsidP="009E09D2">
      <w:pPr>
        <w:pStyle w:val="paragraph"/>
        <w:spacing w:before="0" w:beforeAutospacing="0" w:after="0" w:afterAutospacing="0"/>
        <w:jc w:val="center"/>
        <w:textAlignment w:val="baseline"/>
        <w:rPr>
          <w:sz w:val="24"/>
          <w:szCs w:val="24"/>
        </w:rPr>
      </w:pPr>
      <w:r>
        <w:rPr>
          <w:rStyle w:val="normaltextrun"/>
          <w:i/>
          <w:iCs/>
          <w:sz w:val="24"/>
          <w:szCs w:val="24"/>
        </w:rPr>
        <w:t>This project is supported by the European Union’s PEACE IV Programme managed by the Special EU Programmes Body (SEUPB)</w:t>
      </w:r>
      <w:r>
        <w:rPr>
          <w:rStyle w:val="eop"/>
          <w:sz w:val="24"/>
          <w:szCs w:val="24"/>
        </w:rPr>
        <w:t> </w:t>
      </w:r>
    </w:p>
    <w:p w14:paraId="1D43A67F" w14:textId="77777777" w:rsidR="009E09D2" w:rsidRDefault="009E09D2" w:rsidP="009E09D2">
      <w:pPr>
        <w:pStyle w:val="paragraph"/>
        <w:spacing w:before="0" w:beforeAutospacing="0" w:after="0" w:afterAutospacing="0"/>
        <w:ind w:left="1440"/>
        <w:textAlignment w:val="baseline"/>
        <w:rPr>
          <w:sz w:val="24"/>
          <w:szCs w:val="24"/>
        </w:rPr>
      </w:pPr>
      <w:r>
        <w:rPr>
          <w:rStyle w:val="eop"/>
          <w:sz w:val="24"/>
          <w:szCs w:val="24"/>
        </w:rPr>
        <w:t> </w:t>
      </w:r>
    </w:p>
    <w:p w14:paraId="47570CAF" w14:textId="77777777" w:rsidR="009E09D2" w:rsidRDefault="009E09D2" w:rsidP="009E09D2">
      <w:pPr>
        <w:pStyle w:val="paragraph"/>
        <w:spacing w:before="0" w:beforeAutospacing="0" w:after="0" w:afterAutospacing="0"/>
        <w:jc w:val="center"/>
        <w:textAlignment w:val="baseline"/>
        <w:rPr>
          <w:sz w:val="24"/>
          <w:szCs w:val="24"/>
        </w:rPr>
      </w:pPr>
      <w:r>
        <w:rPr>
          <w:rStyle w:val="eop"/>
          <w:sz w:val="24"/>
          <w:szCs w:val="24"/>
        </w:rPr>
        <w:t> </w:t>
      </w:r>
    </w:p>
    <w:p w14:paraId="718E7867" w14:textId="6C5A8F6D" w:rsidR="009E09D2" w:rsidRDefault="009E09D2" w:rsidP="009E09D2">
      <w:pPr>
        <w:pStyle w:val="paragraph"/>
        <w:spacing w:before="0" w:beforeAutospacing="0" w:after="0" w:afterAutospacing="0"/>
        <w:jc w:val="center"/>
        <w:textAlignment w:val="baseline"/>
        <w:rPr>
          <w:sz w:val="24"/>
          <w:szCs w:val="24"/>
        </w:rPr>
      </w:pPr>
      <w:r>
        <w:rPr>
          <w:noProof/>
        </w:rPr>
        <w:drawing>
          <wp:inline distT="0" distB="0" distL="0" distR="0" wp14:anchorId="3592ED33" wp14:editId="3EF1AA26">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14:anchorId="60A28A1A" wp14:editId="398825CE">
            <wp:extent cx="12192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19200" cy="142875"/>
                    </a:xfrm>
                    <a:prstGeom prst="rect">
                      <a:avLst/>
                    </a:prstGeom>
                    <a:noFill/>
                    <a:ln>
                      <a:noFill/>
                    </a:ln>
                  </pic:spPr>
                </pic:pic>
              </a:graphicData>
            </a:graphic>
          </wp:inline>
        </w:drawing>
      </w:r>
      <w:r>
        <w:rPr>
          <w:noProof/>
        </w:rPr>
        <w:drawing>
          <wp:inline distT="0" distB="0" distL="0" distR="0" wp14:anchorId="5698F9B6" wp14:editId="4F2CFF66">
            <wp:extent cx="12763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noProof/>
        </w:rPr>
        <w:drawing>
          <wp:inline distT="0" distB="0" distL="0" distR="0" wp14:anchorId="45B09508" wp14:editId="4C93A21C">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rStyle w:val="eop"/>
          <w:sz w:val="24"/>
          <w:szCs w:val="24"/>
        </w:rPr>
        <w:t> </w:t>
      </w:r>
      <w:r w:rsidR="00870FEB">
        <w:rPr>
          <w:noProof/>
        </w:rPr>
        <w:drawing>
          <wp:inline distT="0" distB="0" distL="0" distR="0" wp14:anchorId="693D4534" wp14:editId="2FDAB347">
            <wp:extent cx="1004845" cy="295910"/>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24628" cy="331184"/>
                    </a:xfrm>
                    <a:prstGeom prst="rect">
                      <a:avLst/>
                    </a:prstGeom>
                    <a:noFill/>
                    <a:ln>
                      <a:noFill/>
                    </a:ln>
                  </pic:spPr>
                </pic:pic>
              </a:graphicData>
            </a:graphic>
          </wp:inline>
        </w:drawing>
      </w:r>
    </w:p>
    <w:p w14:paraId="32AA5D77" w14:textId="15A3F205" w:rsidR="00790337" w:rsidRDefault="00790337"/>
    <w:sectPr w:rsidR="00790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D2"/>
    <w:rsid w:val="00790337"/>
    <w:rsid w:val="00870FEB"/>
    <w:rsid w:val="009E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83C8"/>
  <w15:chartTrackingRefBased/>
  <w15:docId w15:val="{FDF48A2B-44F3-47C9-9319-A2B9FA05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9D2"/>
    <w:rPr>
      <w:color w:val="0563C1"/>
      <w:u w:val="single"/>
    </w:rPr>
  </w:style>
  <w:style w:type="paragraph" w:customStyle="1" w:styleId="paragraph">
    <w:name w:val="paragraph"/>
    <w:basedOn w:val="Normal"/>
    <w:rsid w:val="009E09D2"/>
    <w:pPr>
      <w:spacing w:before="100" w:beforeAutospacing="1" w:after="100" w:afterAutospacing="1"/>
    </w:pPr>
    <w:rPr>
      <w:lang w:eastAsia="en-GB"/>
    </w:rPr>
  </w:style>
  <w:style w:type="character" w:customStyle="1" w:styleId="eop">
    <w:name w:val="eop"/>
    <w:basedOn w:val="DefaultParagraphFont"/>
    <w:rsid w:val="009E09D2"/>
  </w:style>
  <w:style w:type="character" w:customStyle="1" w:styleId="normaltextrun">
    <w:name w:val="normaltextrun"/>
    <w:basedOn w:val="DefaultParagraphFont"/>
    <w:rsid w:val="009E09D2"/>
  </w:style>
  <w:style w:type="character" w:styleId="UnresolvedMention">
    <w:name w:val="Unresolved Mention"/>
    <w:basedOn w:val="DefaultParagraphFont"/>
    <w:uiPriority w:val="99"/>
    <w:semiHidden/>
    <w:unhideWhenUsed/>
    <w:rsid w:val="009E09D2"/>
    <w:rPr>
      <w:color w:val="605E5C"/>
      <w:shd w:val="clear" w:color="auto" w:fill="E1DFDD"/>
    </w:rPr>
  </w:style>
  <w:style w:type="character" w:styleId="FollowedHyperlink">
    <w:name w:val="FollowedHyperlink"/>
    <w:basedOn w:val="DefaultParagraphFont"/>
    <w:uiPriority w:val="99"/>
    <w:semiHidden/>
    <w:unhideWhenUsed/>
    <w:rsid w:val="009E09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1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_sbzC699vfoNn4C6ppx7?domain=drive.google.com" TargetMode="External"/><Relationship Id="rId13" Type="http://schemas.openxmlformats.org/officeDocument/2006/relationships/hyperlink" Target="https://protect-eu.mimecast.com/s/FGhHCg22Ghl3LzsZt4J2?domain=positive.news/" TargetMode="External"/><Relationship Id="rId18" Type="http://schemas.openxmlformats.org/officeDocument/2006/relationships/hyperlink" Target="https://protect-eu.mimecast.com/s/H0rICmyynh5xmQfwVhqa?domain=theconversation.com" TargetMode="External"/><Relationship Id="rId26" Type="http://schemas.openxmlformats.org/officeDocument/2006/relationships/hyperlink" Target="mailto:scarmichael@cooperationireland.org" TargetMode="External"/><Relationship Id="rId3" Type="http://schemas.openxmlformats.org/officeDocument/2006/relationships/webSettings" Target="webSettings.xml"/><Relationship Id="rId21" Type="http://schemas.openxmlformats.org/officeDocument/2006/relationships/hyperlink" Target="https://protect-eu.mimecast.com/s/cmGUCp22qhz2jRs9HX_R?domain=hiddenbrain.org/" TargetMode="External"/><Relationship Id="rId34" Type="http://schemas.openxmlformats.org/officeDocument/2006/relationships/image" Target="cid:image007.jpg@01D6BE8F.42619320" TargetMode="External"/><Relationship Id="rId7" Type="http://schemas.openxmlformats.org/officeDocument/2006/relationships/hyperlink" Target="https://protect-eu.mimecast.com/s/eYmHC5LLru0JVrczSi2j?domain=drive.google.com" TargetMode="External"/><Relationship Id="rId12" Type="http://schemas.openxmlformats.org/officeDocument/2006/relationships/hyperlink" Target="https://protect-eu.mimecast.com/s/beLtC0LLmu2xRAt3OMEq?domain=time.com/" TargetMode="External"/><Relationship Id="rId17" Type="http://schemas.openxmlformats.org/officeDocument/2006/relationships/hyperlink" Target="https://protect-eu.mimecast.com/s/SF-CCl77muorBYCNL_Z3?domain=positivepsychology.org.uk/" TargetMode="External"/><Relationship Id="rId25" Type="http://schemas.openxmlformats.org/officeDocument/2006/relationships/hyperlink" Target="mailto:scarmichael@cooperationireland.org" TargetMode="External"/><Relationship Id="rId33"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protect-eu.mimecast.com/s/PgcVCk77lunEMJF0DljK?domain=nytimes.com" TargetMode="External"/><Relationship Id="rId20" Type="http://schemas.openxmlformats.org/officeDocument/2006/relationships/hyperlink" Target="https://protect-eu.mimecast.com/s/tKYcCoyy0hXn7ytmOUfS?domain=nytimes.com"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mailto:joe@nyci.ie" TargetMode="External"/><Relationship Id="rId11" Type="http://schemas.openxmlformats.org/officeDocument/2006/relationships/hyperlink" Target="https://protect-eu.mimecast.com/s/WcfAC9ggyFm05wCPdlzT?domain=positivepsychology.com/" TargetMode="External"/><Relationship Id="rId24" Type="http://schemas.openxmlformats.org/officeDocument/2006/relationships/image" Target="cid:image003.jpg@01D6D3AE.88E445C0" TargetMode="External"/><Relationship Id="rId32" Type="http://schemas.openxmlformats.org/officeDocument/2006/relationships/image" Target="cid:image006.png@01D6BE8F.42619320" TargetMode="External"/><Relationship Id="rId37" Type="http://schemas.openxmlformats.org/officeDocument/2006/relationships/theme" Target="theme/theme1.xml"/><Relationship Id="rId5" Type="http://schemas.openxmlformats.org/officeDocument/2006/relationships/image" Target="cid:image001.jpg@01D6BE8F.42619320" TargetMode="External"/><Relationship Id="rId15" Type="http://schemas.openxmlformats.org/officeDocument/2006/relationships/hyperlink" Target="https://protect-eu.mimecast.com/s/K6nZCj88kujr7xSxe2Qq?domain=youtube.com" TargetMode="External"/><Relationship Id="rId23" Type="http://schemas.openxmlformats.org/officeDocument/2006/relationships/image" Target="media/image2.jpeg"/><Relationship Id="rId28" Type="http://schemas.openxmlformats.org/officeDocument/2006/relationships/image" Target="cid:image004.jpg@01D6BE8F.42619320" TargetMode="External"/><Relationship Id="rId36" Type="http://schemas.openxmlformats.org/officeDocument/2006/relationships/fontTable" Target="fontTable.xml"/><Relationship Id="rId10" Type="http://schemas.openxmlformats.org/officeDocument/2006/relationships/hyperlink" Target="https://protect-eu.mimecast.com/s/888rC8EExSjG7ySMuizH?domain=patient.info" TargetMode="External"/><Relationship Id="rId19" Type="http://schemas.openxmlformats.org/officeDocument/2006/relationships/hyperlink" Target="https://protect-eu.mimecast.com/s/fTf8CnOOoUGEJRtzMWu5?domain=davidsusman.com/" TargetMode="External"/><Relationship Id="rId31"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rotect-eu.mimecast.com/s/3zLmC7XXwFmgOBCBGLq-?domain=patient.info/" TargetMode="External"/><Relationship Id="rId14" Type="http://schemas.openxmlformats.org/officeDocument/2006/relationships/hyperlink" Target="https://drive.google.com/file/d/1Fc6qpFPAYD8z5Nu5__W_1lJkaoPmHHvb/view?usp=sharing" TargetMode="External"/><Relationship Id="rId22" Type="http://schemas.openxmlformats.org/officeDocument/2006/relationships/hyperlink" Target="https://protect-eu.mimecast.com/s/zAdgCqZZruOQpMfgZtwK?domain=hiddenbrain.org/" TargetMode="External"/><Relationship Id="rId27" Type="http://schemas.openxmlformats.org/officeDocument/2006/relationships/image" Target="media/image3.jpeg"/><Relationship Id="rId30" Type="http://schemas.openxmlformats.org/officeDocument/2006/relationships/image" Target="cid:image005.jpg@01D6BE8F.42619320" TargetMode="External"/><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2</cp:revision>
  <dcterms:created xsi:type="dcterms:W3CDTF">2020-12-16T13:33:00Z</dcterms:created>
  <dcterms:modified xsi:type="dcterms:W3CDTF">2020-12-16T13:39:00Z</dcterms:modified>
</cp:coreProperties>
</file>