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F73F2" w14:textId="77777777" w:rsidR="000303E1" w:rsidRDefault="000303E1" w:rsidP="000303E1">
      <w:pPr>
        <w:pStyle w:val="paragraph"/>
        <w:spacing w:before="0" w:beforeAutospacing="0" w:after="0" w:afterAutospacing="0"/>
        <w:jc w:val="center"/>
        <w:textAlignment w:val="baseline"/>
        <w:rPr>
          <w:rFonts w:ascii="Segoe UI" w:hAnsi="Segoe UI" w:cs="Segoe UI"/>
          <w:sz w:val="18"/>
          <w:szCs w:val="18"/>
        </w:rPr>
      </w:pPr>
      <w:r>
        <w:rPr>
          <w:noProof/>
          <w:lang w:eastAsia="en-US"/>
        </w:rPr>
        <w:drawing>
          <wp:inline distT="0" distB="0" distL="0" distR="0" wp14:anchorId="6AAE4ACC" wp14:editId="3B785A16">
            <wp:extent cx="1447800" cy="1152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47800" cy="1152525"/>
                    </a:xfrm>
                    <a:prstGeom prst="rect">
                      <a:avLst/>
                    </a:prstGeom>
                    <a:noFill/>
                    <a:ln>
                      <a:noFill/>
                    </a:ln>
                  </pic:spPr>
                </pic:pic>
              </a:graphicData>
            </a:graphic>
          </wp:inline>
        </w:drawing>
      </w:r>
      <w:r>
        <w:rPr>
          <w:rStyle w:val="normaltextrun"/>
          <w:sz w:val="24"/>
          <w:szCs w:val="24"/>
        </w:rPr>
        <w:t> </w:t>
      </w:r>
      <w:r>
        <w:rPr>
          <w:rStyle w:val="eop"/>
          <w:sz w:val="24"/>
          <w:szCs w:val="24"/>
        </w:rPr>
        <w:t> </w:t>
      </w:r>
    </w:p>
    <w:p w14:paraId="191FC8BC" w14:textId="77777777" w:rsidR="000303E1" w:rsidRDefault="000303E1" w:rsidP="000303E1">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b/>
          <w:bCs/>
          <w:color w:val="FF4D00"/>
          <w:sz w:val="52"/>
          <w:szCs w:val="52"/>
        </w:rPr>
        <w:t>EZine</w:t>
      </w:r>
      <w:proofErr w:type="spellEnd"/>
      <w:r>
        <w:rPr>
          <w:rStyle w:val="normaltextrun"/>
          <w:b/>
          <w:bCs/>
          <w:color w:val="FF4D00"/>
          <w:sz w:val="52"/>
          <w:szCs w:val="52"/>
        </w:rPr>
        <w:t> 15        26</w:t>
      </w:r>
      <w:r>
        <w:rPr>
          <w:rStyle w:val="normaltextrun"/>
          <w:b/>
          <w:bCs/>
          <w:color w:val="FF4D00"/>
          <w:sz w:val="52"/>
          <w:szCs w:val="52"/>
          <w:vertAlign w:val="superscript"/>
        </w:rPr>
        <w:t>th</w:t>
      </w:r>
      <w:r>
        <w:rPr>
          <w:rStyle w:val="normaltextrun"/>
          <w:b/>
          <w:bCs/>
          <w:color w:val="FF4D00"/>
          <w:sz w:val="52"/>
          <w:szCs w:val="52"/>
        </w:rPr>
        <w:t xml:space="preserve"> June 2020  </w:t>
      </w:r>
      <w:r>
        <w:rPr>
          <w:rStyle w:val="normaltextrun"/>
          <w:sz w:val="52"/>
          <w:szCs w:val="52"/>
        </w:rPr>
        <w:t> </w:t>
      </w:r>
      <w:r>
        <w:rPr>
          <w:rStyle w:val="eop"/>
          <w:sz w:val="52"/>
          <w:szCs w:val="52"/>
        </w:rPr>
        <w:t> </w:t>
      </w:r>
    </w:p>
    <w:p w14:paraId="73648226"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71E1F24C"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04194F9D"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5A0FF334" w14:textId="77777777" w:rsidR="000303E1" w:rsidRDefault="000303E1" w:rsidP="000303E1">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i/>
          <w:iCs/>
        </w:rPr>
        <w:t>YouthPact</w:t>
      </w:r>
      <w:proofErr w:type="spellEnd"/>
      <w:r>
        <w:rPr>
          <w:rStyle w:val="normaltextrun"/>
          <w:i/>
          <w:iCs/>
        </w:rPr>
        <w:t> have compiled some links to resources, training and tips for our new working from home life for your information.  If you have something to share with your Peace4Youth colleagues, send these to our administrator Seana Carmichael (</w:t>
      </w:r>
      <w:hyperlink r:id="rId7" w:tgtFrame="_blank" w:history="1">
        <w:r>
          <w:rPr>
            <w:rStyle w:val="normaltextrun"/>
            <w:i/>
            <w:iCs/>
            <w:u w:val="single"/>
          </w:rPr>
          <w:t>Scarmichael@cooperationireland.org</w:t>
        </w:r>
      </w:hyperlink>
      <w:r>
        <w:rPr>
          <w:rStyle w:val="normaltextrun"/>
          <w:i/>
          <w:iCs/>
          <w:u w:val="single"/>
        </w:rPr>
        <w:t>)</w:t>
      </w:r>
      <w:r>
        <w:rPr>
          <w:rStyle w:val="normaltextrun"/>
          <w:i/>
          <w:iCs/>
        </w:rPr>
        <w:t> and we can compile a further e-newsletter.</w:t>
      </w:r>
      <w:r>
        <w:rPr>
          <w:rStyle w:val="eop"/>
        </w:rPr>
        <w:t> </w:t>
      </w:r>
    </w:p>
    <w:p w14:paraId="30F2026F"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eop"/>
        </w:rPr>
        <w:t> </w:t>
      </w:r>
    </w:p>
    <w:p w14:paraId="4F542F6B"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eop"/>
        </w:rPr>
        <w:t> </w:t>
      </w:r>
    </w:p>
    <w:p w14:paraId="6BAC0691"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b/>
          <w:bCs/>
          <w:color w:val="8D1B60"/>
        </w:rPr>
        <w:t>Preventing the Lockdown Generation </w:t>
      </w:r>
      <w:r>
        <w:rPr>
          <w:rStyle w:val="normaltextrun"/>
        </w:rPr>
        <w:t>"We, the young generation, might not be the most hit by the health crisis, but its consequences will form our disadvantage for decades to come, if no measures are taken." The European Youth Blueprint to Recovery, published by the </w:t>
      </w:r>
      <w:hyperlink r:id="rId8" w:tgtFrame="_blank" w:history="1">
        <w:r>
          <w:rPr>
            <w:rStyle w:val="normaltextrun"/>
            <w:color w:val="0000FF"/>
            <w:u w:val="single"/>
          </w:rPr>
          <w:t>European Youth Forum</w:t>
        </w:r>
      </w:hyperlink>
      <w:r>
        <w:rPr>
          <w:rStyle w:val="normaltextrun"/>
        </w:rPr>
        <w:t> (June 2020), addresses three core areas for action:</w:t>
      </w:r>
      <w:r>
        <w:rPr>
          <w:rStyle w:val="eop"/>
        </w:rPr>
        <w:t> </w:t>
      </w:r>
    </w:p>
    <w:p w14:paraId="4184DBB1" w14:textId="77777777" w:rsidR="000303E1" w:rsidRDefault="000303E1" w:rsidP="000303E1">
      <w:pPr>
        <w:pStyle w:val="paragraph"/>
        <w:numPr>
          <w:ilvl w:val="0"/>
          <w:numId w:val="1"/>
        </w:numPr>
        <w:spacing w:before="0" w:beforeAutospacing="0" w:after="0" w:afterAutospacing="0"/>
        <w:ind w:left="360" w:firstLine="0"/>
        <w:textAlignment w:val="baseline"/>
      </w:pPr>
      <w:r>
        <w:rPr>
          <w:rStyle w:val="normaltextrun"/>
        </w:rPr>
        <w:t>Preventing the lockdown generation</w:t>
      </w:r>
      <w:r>
        <w:rPr>
          <w:rStyle w:val="eop"/>
        </w:rPr>
        <w:t> </w:t>
      </w:r>
    </w:p>
    <w:p w14:paraId="20ECE840" w14:textId="77777777" w:rsidR="000303E1" w:rsidRDefault="000303E1" w:rsidP="000303E1">
      <w:pPr>
        <w:pStyle w:val="paragraph"/>
        <w:numPr>
          <w:ilvl w:val="0"/>
          <w:numId w:val="2"/>
        </w:numPr>
        <w:spacing w:before="0" w:beforeAutospacing="0" w:after="0" w:afterAutospacing="0"/>
        <w:ind w:left="360" w:firstLine="0"/>
        <w:textAlignment w:val="baseline"/>
      </w:pPr>
      <w:r>
        <w:rPr>
          <w:rStyle w:val="normaltextrun"/>
        </w:rPr>
        <w:t>Human rights, civic space and participation</w:t>
      </w:r>
      <w:r>
        <w:rPr>
          <w:rStyle w:val="eop"/>
        </w:rPr>
        <w:t> </w:t>
      </w:r>
    </w:p>
    <w:p w14:paraId="3B9695A6" w14:textId="77777777" w:rsidR="000303E1" w:rsidRDefault="000303E1" w:rsidP="000303E1">
      <w:pPr>
        <w:pStyle w:val="paragraph"/>
        <w:numPr>
          <w:ilvl w:val="0"/>
          <w:numId w:val="3"/>
        </w:numPr>
        <w:spacing w:before="0" w:beforeAutospacing="0" w:after="0" w:afterAutospacing="0"/>
        <w:ind w:left="360" w:firstLine="0"/>
        <w:textAlignment w:val="baseline"/>
      </w:pPr>
      <w:r>
        <w:rPr>
          <w:rStyle w:val="normaltextrun"/>
        </w:rPr>
        <w:t>Beyond recovery - sustainable alternatives to build back better</w:t>
      </w:r>
      <w:r>
        <w:rPr>
          <w:rStyle w:val="eop"/>
        </w:rPr>
        <w:t> </w:t>
      </w:r>
    </w:p>
    <w:p w14:paraId="1AF7D633"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hyperlink r:id="rId9" w:tgtFrame="_blank" w:history="1">
        <w:r>
          <w:rPr>
            <w:rStyle w:val="normaltextrun"/>
            <w:color w:val="0000FF"/>
            <w:u w:val="single"/>
          </w:rPr>
          <w:t>https://www.youthforum.org/european-youth-blueprint-recovery</w:t>
        </w:r>
      </w:hyperlink>
      <w:r>
        <w:rPr>
          <w:rStyle w:val="eop"/>
        </w:rPr>
        <w:t> </w:t>
      </w:r>
    </w:p>
    <w:p w14:paraId="30E134A6" w14:textId="77777777" w:rsidR="000303E1" w:rsidRDefault="000303E1" w:rsidP="000303E1">
      <w:pPr>
        <w:pStyle w:val="paragraph"/>
        <w:spacing w:before="0" w:beforeAutospacing="0" w:after="0" w:afterAutospacing="0"/>
        <w:textAlignment w:val="baseline"/>
        <w:rPr>
          <w:rStyle w:val="normaltextrun"/>
        </w:rPr>
      </w:pPr>
      <w:r>
        <w:rPr>
          <w:rStyle w:val="normaltextrun"/>
        </w:rPr>
        <w:t> </w:t>
      </w:r>
    </w:p>
    <w:p w14:paraId="4AADA124"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eop"/>
        </w:rPr>
        <w:t> </w:t>
      </w:r>
    </w:p>
    <w:p w14:paraId="020BBDF2"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b/>
          <w:bCs/>
          <w:color w:val="8D1B60"/>
        </w:rPr>
        <w:t>Youth and Covid-</w:t>
      </w:r>
      <w:proofErr w:type="gramStart"/>
      <w:r>
        <w:rPr>
          <w:rStyle w:val="normaltextrun"/>
          <w:b/>
          <w:bCs/>
          <w:color w:val="8D1B60"/>
        </w:rPr>
        <w:t>19</w:t>
      </w:r>
      <w:r>
        <w:rPr>
          <w:rStyle w:val="normaltextrun"/>
          <w:b/>
          <w:bCs/>
        </w:rPr>
        <w:t>  </w:t>
      </w:r>
      <w:r>
        <w:rPr>
          <w:rStyle w:val="normaltextrun"/>
        </w:rPr>
        <w:t>"</w:t>
      </w:r>
      <w:proofErr w:type="gramEnd"/>
      <w:r>
        <w:rPr>
          <w:rStyle w:val="normaltextrun"/>
        </w:rPr>
        <w:t>For young people, especially for vulnerable youth, the COVID-19 crisis poses considerable risks in the fields of education, employment, mental health and disposable income."  That's a quote from an </w:t>
      </w:r>
      <w:hyperlink r:id="rId10" w:tgtFrame="_blank" w:history="1">
        <w:r>
          <w:rPr>
            <w:rStyle w:val="normaltextrun"/>
            <w:color w:val="0000FF"/>
            <w:u w:val="single"/>
          </w:rPr>
          <w:t>OECD</w:t>
        </w:r>
      </w:hyperlink>
      <w:r>
        <w:rPr>
          <w:rStyle w:val="normaltextrun"/>
        </w:rPr>
        <w:t> publication focussing on the impact of the pandemic on young people, the response recovery and resilience.</w:t>
      </w:r>
      <w:r>
        <w:rPr>
          <w:rStyle w:val="eop"/>
        </w:rPr>
        <w:t> </w:t>
      </w:r>
    </w:p>
    <w:p w14:paraId="1782948E"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hyperlink r:id="rId11" w:tgtFrame="_blank" w:history="1">
        <w:r>
          <w:rPr>
            <w:rStyle w:val="normaltextrun"/>
            <w:color w:val="0000FF"/>
            <w:u w:val="single"/>
          </w:rPr>
          <w:t>https://read.oecd-ilibrary.org/view/?ref=134_134356-ud5kox3g26&amp;title=Youth-and-COVID-19-Response-Recovery-and-Resilience</w:t>
        </w:r>
      </w:hyperlink>
      <w:r>
        <w:rPr>
          <w:rStyle w:val="eop"/>
        </w:rPr>
        <w:t> </w:t>
      </w:r>
    </w:p>
    <w:p w14:paraId="0789C271" w14:textId="77777777" w:rsidR="000303E1" w:rsidRDefault="000303E1" w:rsidP="000303E1">
      <w:pPr>
        <w:pStyle w:val="paragraph"/>
        <w:spacing w:before="0" w:beforeAutospacing="0" w:after="0" w:afterAutospacing="0"/>
        <w:textAlignment w:val="baseline"/>
        <w:rPr>
          <w:rStyle w:val="normaltextrun"/>
        </w:rPr>
      </w:pPr>
    </w:p>
    <w:p w14:paraId="4AF50BAB"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5CD75D0"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b/>
          <w:bCs/>
          <w:color w:val="8D1B60"/>
        </w:rPr>
        <w:t>Why the minutes and the months matter most to young people </w:t>
      </w:r>
      <w:r>
        <w:rPr>
          <w:rStyle w:val="normaltextrun"/>
          <w:b/>
          <w:bCs/>
        </w:rPr>
        <w:t>"</w:t>
      </w:r>
      <w:r>
        <w:rPr>
          <w:rStyle w:val="normaltextrun"/>
        </w:rPr>
        <w:t>Why the minutes and the months matter most to young people during the COVID-19 crisis" is the headline from </w:t>
      </w:r>
      <w:hyperlink r:id="rId12" w:tgtFrame="_blank" w:history="1">
        <w:r>
          <w:rPr>
            <w:rStyle w:val="normaltextrun"/>
            <w:color w:val="0000FF"/>
            <w:u w:val="single"/>
          </w:rPr>
          <w:t>World Economic Forum</w:t>
        </w:r>
      </w:hyperlink>
      <w:r>
        <w:rPr>
          <w:rStyle w:val="normaltextrun"/>
        </w:rPr>
        <w:t> article looking at the impact and future challenges posed by the pandemic and the resulting restrictions.  It is focussed on the UK but the conclusion that the effects of the "impending recession will disproportionately, negatively, and indefinitely impact young people", will be shared by youth work organisations across the island.</w:t>
      </w:r>
      <w:r>
        <w:rPr>
          <w:rStyle w:val="eop"/>
        </w:rPr>
        <w:t> </w:t>
      </w:r>
    </w:p>
    <w:p w14:paraId="262D8C79"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hyperlink r:id="rId13" w:tgtFrame="_blank" w:history="1">
        <w:r>
          <w:rPr>
            <w:rStyle w:val="normaltextrun"/>
            <w:color w:val="0000FF"/>
            <w:u w:val="single"/>
          </w:rPr>
          <w:t>https://www.weforum.org/agenda/2020/06/minutes-and-months-young-people-covid-19/</w:t>
        </w:r>
      </w:hyperlink>
      <w:r>
        <w:rPr>
          <w:rStyle w:val="eop"/>
        </w:rPr>
        <w:t> </w:t>
      </w:r>
    </w:p>
    <w:p w14:paraId="3C72C49D" w14:textId="77777777" w:rsidR="000303E1" w:rsidRDefault="000303E1" w:rsidP="000303E1">
      <w:pPr>
        <w:pStyle w:val="paragraph"/>
        <w:spacing w:before="0" w:beforeAutospacing="0" w:after="0" w:afterAutospacing="0"/>
        <w:textAlignment w:val="baseline"/>
        <w:rPr>
          <w:rStyle w:val="normaltextrun"/>
          <w:sz w:val="24"/>
          <w:szCs w:val="24"/>
        </w:rPr>
      </w:pPr>
    </w:p>
    <w:p w14:paraId="19ED9FE4"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sz w:val="24"/>
          <w:szCs w:val="24"/>
        </w:rPr>
        <w:t> </w:t>
      </w:r>
      <w:r>
        <w:rPr>
          <w:rStyle w:val="eop"/>
          <w:sz w:val="24"/>
          <w:szCs w:val="24"/>
        </w:rPr>
        <w:t> </w:t>
      </w:r>
    </w:p>
    <w:p w14:paraId="4C1BB409"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b/>
          <w:bCs/>
          <w:color w:val="8D1B60"/>
        </w:rPr>
        <w:t>Effective Online Meetings </w:t>
      </w:r>
      <w:r>
        <w:rPr>
          <w:rStyle w:val="normaltextrun"/>
          <w:b/>
          <w:bCs/>
          <w:i/>
          <w:iCs/>
          <w:color w:val="8D1B60"/>
        </w:rPr>
        <w:t>- 11 Tactics for gamifying your next virtual meeting </w:t>
      </w:r>
      <w:r>
        <w:rPr>
          <w:rStyle w:val="eop"/>
          <w:color w:val="8D1B60"/>
        </w:rPr>
        <w:t> </w:t>
      </w:r>
    </w:p>
    <w:p w14:paraId="5DD69EAD"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b/>
          <w:bCs/>
          <w:color w:val="8D1B60"/>
        </w:rPr>
        <w:t>Don't be put off by the headline.</w:t>
      </w:r>
      <w:r>
        <w:rPr>
          <w:rStyle w:val="normaltextrun"/>
          <w:b/>
          <w:bCs/>
          <w:color w:val="1D2129"/>
        </w:rPr>
        <w:t>..</w:t>
      </w:r>
      <w:r>
        <w:rPr>
          <w:rStyle w:val="normaltextrun"/>
          <w:color w:val="1D2129"/>
        </w:rPr>
        <w:t> it's not actually about online gaming. This article is packed with good group work theory in a very accessible and easy to read format. Everything from starting with a 'check-in' and ending by 'closing the cycle'; with nine other great points made in between. It's everything you do already just broken down as a nice reminder of how good you are at what you do. </w:t>
      </w:r>
      <w:r>
        <w:rPr>
          <w:rStyle w:val="normaltextrun"/>
          <w:b/>
          <w:bCs/>
          <w:color w:val="1D2129"/>
        </w:rPr>
        <w:t>Check out Tactic 8: The rule of small numbers</w:t>
      </w:r>
      <w:r>
        <w:rPr>
          <w:rStyle w:val="normaltextrun"/>
          <w:color w:val="1D2129"/>
        </w:rPr>
        <w:t>. You'll recognise every word of it...  </w:t>
      </w:r>
      <w:r>
        <w:rPr>
          <w:rStyle w:val="eop"/>
          <w:color w:val="1D2129"/>
        </w:rPr>
        <w:t> </w:t>
      </w:r>
    </w:p>
    <w:p w14:paraId="0D9231C9"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hyperlink r:id="rId14" w:tgtFrame="_blank" w:history="1">
        <w:r>
          <w:rPr>
            <w:rStyle w:val="normaltextrun"/>
            <w:color w:val="385898"/>
            <w:u w:val="single"/>
          </w:rPr>
          <w:t>https://mytrainer.cc/2020/online-meeting-gamification/</w:t>
        </w:r>
      </w:hyperlink>
      <w:r>
        <w:rPr>
          <w:rStyle w:val="eop"/>
        </w:rPr>
        <w:t> </w:t>
      </w:r>
    </w:p>
    <w:p w14:paraId="3C8CA4D1" w14:textId="77777777" w:rsidR="000303E1" w:rsidRDefault="000303E1" w:rsidP="000303E1">
      <w:pPr>
        <w:pStyle w:val="paragraph"/>
        <w:spacing w:before="0" w:beforeAutospacing="0" w:after="0" w:afterAutospacing="0"/>
        <w:textAlignment w:val="baseline"/>
        <w:rPr>
          <w:rStyle w:val="normaltextrun"/>
          <w:sz w:val="24"/>
          <w:szCs w:val="24"/>
        </w:rPr>
      </w:pPr>
    </w:p>
    <w:p w14:paraId="7A9BB3A0"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sz w:val="24"/>
          <w:szCs w:val="24"/>
        </w:rPr>
        <w:t> </w:t>
      </w:r>
      <w:r>
        <w:rPr>
          <w:rStyle w:val="eop"/>
          <w:sz w:val="24"/>
          <w:szCs w:val="24"/>
        </w:rPr>
        <w:t> </w:t>
      </w:r>
    </w:p>
    <w:p w14:paraId="4246E8D3"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b/>
          <w:bCs/>
          <w:color w:val="8D1B60"/>
        </w:rPr>
        <w:t>Promoting Health in the Youth Sector </w:t>
      </w:r>
      <w:r>
        <w:rPr>
          <w:rStyle w:val="normaltextrun"/>
        </w:rPr>
        <w:t>This is a link to an </w:t>
      </w:r>
      <w:hyperlink r:id="rId15" w:tgtFrame="_blank" w:history="1">
        <w:r>
          <w:rPr>
            <w:rStyle w:val="normaltextrun"/>
            <w:color w:val="0000FF"/>
            <w:u w:val="single"/>
          </w:rPr>
          <w:t>NYCI</w:t>
        </w:r>
      </w:hyperlink>
      <w:r>
        <w:rPr>
          <w:rStyle w:val="normaltextrun"/>
        </w:rPr>
        <w:t> practice manual on Promoting Health in the Youth Sector. The manual introduces those working with young people to good practice in health promotion and is designed to be used by anyone working with young people with an understanding and appreciation of youth health.</w:t>
      </w:r>
      <w:r>
        <w:rPr>
          <w:rStyle w:val="eop"/>
        </w:rPr>
        <w:t> </w:t>
      </w:r>
    </w:p>
    <w:p w14:paraId="355ECF7A"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hyperlink r:id="rId16" w:tgtFrame="_blank" w:history="1">
        <w:r>
          <w:rPr>
            <w:rStyle w:val="normaltextrun"/>
            <w:color w:val="0000FF"/>
            <w:u w:val="single"/>
          </w:rPr>
          <w:t>https://www.youth.ie/documents/promoting-health-in-the-youth-sector-a-practice-manual/</w:t>
        </w:r>
      </w:hyperlink>
      <w:r>
        <w:rPr>
          <w:rStyle w:val="normaltextrun"/>
        </w:rPr>
        <w:t> </w:t>
      </w:r>
      <w:r>
        <w:rPr>
          <w:rStyle w:val="eop"/>
        </w:rPr>
        <w:t> </w:t>
      </w:r>
    </w:p>
    <w:p w14:paraId="114A5995" w14:textId="77777777" w:rsidR="000303E1" w:rsidRDefault="000303E1" w:rsidP="000303E1">
      <w:pPr>
        <w:pStyle w:val="paragraph"/>
        <w:spacing w:before="0" w:beforeAutospacing="0" w:after="0" w:afterAutospacing="0"/>
        <w:textAlignment w:val="baseline"/>
        <w:rPr>
          <w:rStyle w:val="normaltextrun"/>
        </w:rPr>
      </w:pPr>
    </w:p>
    <w:p w14:paraId="6C5B6FEF"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0AE2169E"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b/>
          <w:bCs/>
          <w:color w:val="8D1B60"/>
        </w:rPr>
        <w:t>How to beat, how to soothe &amp; how to cope with anxiety when going back to work</w:t>
      </w:r>
      <w:r>
        <w:rPr>
          <w:rStyle w:val="eop"/>
          <w:color w:val="8D1B60"/>
        </w:rPr>
        <w:t> </w:t>
      </w:r>
    </w:p>
    <w:p w14:paraId="1E8A695E"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rPr>
        <w:t>Three timely and short reads, which explore as well as offer insight and guidance on what might be making us feel anxious as the public health restrictions ease and planning begins for the return to the office and/or the resumption of in-person, all be it socially distanced, work with young people.  Obviously, we won’t all be feeling like this about going back to work, but, as we know, </w:t>
      </w:r>
      <w:hyperlink r:id="rId17" w:tgtFrame="_blank" w:history="1">
        <w:r>
          <w:rPr>
            <w:rStyle w:val="normaltextrun"/>
            <w:color w:val="0000FF"/>
            <w:u w:val="single"/>
          </w:rPr>
          <w:t>feelings are dynamic</w:t>
        </w:r>
      </w:hyperlink>
      <w:r>
        <w:rPr>
          <w:rStyle w:val="normaltextrun"/>
        </w:rPr>
        <w:t> and </w:t>
      </w:r>
      <w:hyperlink r:id="rId18" w:tgtFrame="_blank" w:history="1">
        <w:r>
          <w:rPr>
            <w:rStyle w:val="normaltextrun"/>
            <w:color w:val="0000FF"/>
            <w:u w:val="single"/>
          </w:rPr>
          <w:t>understanding others</w:t>
        </w:r>
      </w:hyperlink>
      <w:r>
        <w:rPr>
          <w:rStyle w:val="normaltextrun"/>
        </w:rPr>
        <w:t> transforms our response to them.  </w:t>
      </w:r>
      <w:r>
        <w:rPr>
          <w:rStyle w:val="eop"/>
        </w:rPr>
        <w:t> </w:t>
      </w:r>
    </w:p>
    <w:p w14:paraId="3EF8F6F1"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70265370"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rPr>
        <w:t>This </w:t>
      </w:r>
      <w:r>
        <w:rPr>
          <w:rStyle w:val="normaltextrun"/>
          <w:color w:val="8D1B60"/>
        </w:rPr>
        <w:t>first</w:t>
      </w:r>
      <w:r>
        <w:rPr>
          <w:rStyle w:val="normaltextrun"/>
        </w:rPr>
        <w:t> one from </w:t>
      </w:r>
      <w:hyperlink r:id="rId19" w:tgtFrame="_blank" w:history="1">
        <w:r>
          <w:rPr>
            <w:rStyle w:val="normaltextrun"/>
            <w:color w:val="0000FF"/>
            <w:u w:val="single"/>
          </w:rPr>
          <w:t>The Conversation</w:t>
        </w:r>
      </w:hyperlink>
      <w:r>
        <w:rPr>
          <w:rStyle w:val="normaltextrun"/>
        </w:rPr>
        <w:t> on ‘How to beat anxiety when going back to work’, looks at the different feelings people will have as they think about and begin to prepare for returning to work.  And it also considers what we can do (now) to ease any worries we might have. </w:t>
      </w:r>
      <w:r>
        <w:rPr>
          <w:rStyle w:val="eop"/>
        </w:rPr>
        <w:t> </w:t>
      </w:r>
    </w:p>
    <w:p w14:paraId="095BF25E"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hyperlink r:id="rId20" w:tgtFrame="_blank" w:history="1">
        <w:r>
          <w:rPr>
            <w:rStyle w:val="normaltextrun"/>
            <w:color w:val="0000FF"/>
            <w:u w:val="single"/>
          </w:rPr>
          <w:t>https://theconversation.com/coronavirus-how-to-beat-anxiety-when-going-back-to-work-138550</w:t>
        </w:r>
      </w:hyperlink>
      <w:r>
        <w:rPr>
          <w:rStyle w:val="eop"/>
        </w:rPr>
        <w:t> </w:t>
      </w:r>
    </w:p>
    <w:p w14:paraId="276DAB3C"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54EE148"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rPr>
        <w:t>The </w:t>
      </w:r>
      <w:r>
        <w:rPr>
          <w:rStyle w:val="normaltextrun"/>
          <w:color w:val="8D1B60"/>
        </w:rPr>
        <w:t>second</w:t>
      </w:r>
      <w:r>
        <w:rPr>
          <w:rStyle w:val="normaltextrun"/>
        </w:rPr>
        <w:t> is from </w:t>
      </w:r>
      <w:hyperlink r:id="rId21" w:tgtFrame="_blank" w:history="1">
        <w:r>
          <w:rPr>
            <w:rStyle w:val="normaltextrun"/>
            <w:color w:val="0000FF"/>
            <w:u w:val="single"/>
          </w:rPr>
          <w:t>Time magazine</w:t>
        </w:r>
      </w:hyperlink>
      <w:r>
        <w:rPr>
          <w:rStyle w:val="normaltextrun"/>
        </w:rPr>
        <w:t>, entitled, “How to Soothe Your 'Re-Entry Anxiety' As Covid-19 Lockdowns Lift”, and has five practical pointers for managing any "re-entry" concerns we might have. </w:t>
      </w:r>
      <w:hyperlink r:id="rId22" w:tgtFrame="_blank" w:history="1">
        <w:r>
          <w:rPr>
            <w:rStyle w:val="normaltextrun"/>
            <w:color w:val="0000FF"/>
            <w:u w:val="single"/>
          </w:rPr>
          <w:t>https://time.com/5850143/covid-19-re-entry-anxiety/</w:t>
        </w:r>
      </w:hyperlink>
      <w:r>
        <w:rPr>
          <w:rStyle w:val="eop"/>
        </w:rPr>
        <w:t> </w:t>
      </w:r>
    </w:p>
    <w:p w14:paraId="2E2561BF"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b/>
          <w:bCs/>
        </w:rPr>
        <w:t> </w:t>
      </w:r>
      <w:r>
        <w:rPr>
          <w:rStyle w:val="eop"/>
        </w:rPr>
        <w:t> </w:t>
      </w:r>
    </w:p>
    <w:p w14:paraId="6B23A703"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rPr>
        <w:t>The </w:t>
      </w:r>
      <w:r>
        <w:rPr>
          <w:rStyle w:val="normaltextrun"/>
          <w:color w:val="8D1B60"/>
        </w:rPr>
        <w:t>third </w:t>
      </w:r>
      <w:r>
        <w:rPr>
          <w:rStyle w:val="normaltextrun"/>
        </w:rPr>
        <w:t>article is from the English website </w:t>
      </w:r>
      <w:hyperlink r:id="rId23" w:tgtFrame="_blank" w:history="1">
        <w:r>
          <w:rPr>
            <w:rStyle w:val="normaltextrun"/>
            <w:color w:val="0000FF"/>
            <w:u w:val="single"/>
          </w:rPr>
          <w:t>Patient</w:t>
        </w:r>
      </w:hyperlink>
      <w:r>
        <w:rPr>
          <w:rStyle w:val="normaltextrun"/>
        </w:rPr>
        <w:t> - 'How to cope with a fear of leaving lockdown'. It groups its guidance under three headings and seeks to reassure us that with lockdown rules changing and some aspects of what was '</w:t>
      </w:r>
      <w:r>
        <w:rPr>
          <w:rStyle w:val="normaltextrun"/>
          <w:i/>
          <w:iCs/>
        </w:rPr>
        <w:t>normal life' </w:t>
      </w:r>
      <w:r>
        <w:rPr>
          <w:rStyle w:val="normaltextrun"/>
        </w:rPr>
        <w:t>resuming, "it's hardly surprising that some of us feel a little bit worried". </w:t>
      </w:r>
      <w:r>
        <w:rPr>
          <w:rStyle w:val="eop"/>
        </w:rPr>
        <w:t> </w:t>
      </w:r>
    </w:p>
    <w:p w14:paraId="51CB1AFF"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hyperlink r:id="rId24" w:tgtFrame="_blank" w:history="1">
        <w:r>
          <w:rPr>
            <w:rStyle w:val="normaltextrun"/>
            <w:color w:val="0000FF"/>
            <w:u w:val="single"/>
          </w:rPr>
          <w:t>https://patient.info/news-and-features/how-to-get-over-a-fear-of-leaving-lockdown</w:t>
        </w:r>
      </w:hyperlink>
      <w:r>
        <w:rPr>
          <w:rStyle w:val="eop"/>
        </w:rPr>
        <w:t> </w:t>
      </w:r>
    </w:p>
    <w:p w14:paraId="77D77AAE"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eop"/>
        </w:rPr>
        <w:t> </w:t>
      </w:r>
    </w:p>
    <w:p w14:paraId="208A6172"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eop"/>
        </w:rPr>
        <w:t> </w:t>
      </w:r>
    </w:p>
    <w:p w14:paraId="77C90C2E"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b/>
          <w:bCs/>
          <w:color w:val="8D1B60"/>
        </w:rPr>
        <w:t>Just for fun </w:t>
      </w:r>
      <w:r>
        <w:rPr>
          <w:rStyle w:val="normaltextrun"/>
        </w:rPr>
        <w:t>Are the two horizontal lines the same length? (Answer revealed in next Ezine)</w:t>
      </w:r>
      <w:r>
        <w:rPr>
          <w:rStyle w:val="eop"/>
        </w:rPr>
        <w:t> </w:t>
      </w:r>
    </w:p>
    <w:p w14:paraId="76E542A2" w14:textId="77777777" w:rsidR="000303E1" w:rsidRDefault="000303E1" w:rsidP="000303E1">
      <w:pPr>
        <w:pStyle w:val="paragraph"/>
        <w:spacing w:before="0" w:beforeAutospacing="0" w:after="0" w:afterAutospacing="0"/>
        <w:jc w:val="center"/>
        <w:textAlignment w:val="baseline"/>
        <w:rPr>
          <w:rFonts w:ascii="Segoe UI" w:hAnsi="Segoe UI" w:cs="Segoe UI"/>
          <w:sz w:val="18"/>
          <w:szCs w:val="18"/>
        </w:rPr>
      </w:pPr>
      <w:r>
        <w:rPr>
          <w:rStyle w:val="eop"/>
        </w:rPr>
        <w:t> </w:t>
      </w:r>
    </w:p>
    <w:p w14:paraId="543A3FDB" w14:textId="77777777" w:rsidR="000303E1" w:rsidRDefault="000303E1" w:rsidP="000303E1">
      <w:pPr>
        <w:pStyle w:val="paragraph"/>
        <w:spacing w:before="0" w:beforeAutospacing="0" w:after="0" w:afterAutospacing="0"/>
        <w:jc w:val="center"/>
        <w:textAlignment w:val="baseline"/>
        <w:rPr>
          <w:rFonts w:ascii="Segoe UI" w:hAnsi="Segoe UI" w:cs="Segoe UI"/>
          <w:sz w:val="18"/>
          <w:szCs w:val="18"/>
        </w:rPr>
      </w:pPr>
      <w:r>
        <w:rPr>
          <w:noProof/>
          <w:lang w:eastAsia="en-US"/>
        </w:rPr>
        <w:drawing>
          <wp:inline distT="0" distB="0" distL="0" distR="0" wp14:anchorId="1324E000" wp14:editId="08B229F5">
            <wp:extent cx="2371725" cy="1828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371725" cy="1828800"/>
                    </a:xfrm>
                    <a:prstGeom prst="rect">
                      <a:avLst/>
                    </a:prstGeom>
                    <a:noFill/>
                    <a:ln>
                      <a:noFill/>
                    </a:ln>
                  </pic:spPr>
                </pic:pic>
              </a:graphicData>
            </a:graphic>
          </wp:inline>
        </w:drawing>
      </w:r>
      <w:r>
        <w:rPr>
          <w:rStyle w:val="normaltextrun"/>
          <w:b/>
          <w:bCs/>
          <w:color w:val="8D1B60"/>
        </w:rPr>
        <w:t> </w:t>
      </w:r>
      <w:r>
        <w:rPr>
          <w:rStyle w:val="eop"/>
          <w:color w:val="8D1B60"/>
        </w:rPr>
        <w:t> </w:t>
      </w:r>
    </w:p>
    <w:p w14:paraId="59B089E7"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b/>
          <w:bCs/>
          <w:color w:val="8D1B60"/>
        </w:rPr>
        <w:t> </w:t>
      </w:r>
      <w:r>
        <w:rPr>
          <w:rStyle w:val="eop"/>
          <w:color w:val="8D1B60"/>
        </w:rPr>
        <w:t> </w:t>
      </w:r>
    </w:p>
    <w:p w14:paraId="64A7387C"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b/>
          <w:bCs/>
          <w:color w:val="8D1B60"/>
        </w:rPr>
        <w:t>Just for fun Answer from Ezine 14 </w:t>
      </w:r>
      <w:r>
        <w:rPr>
          <w:rStyle w:val="normaltextrun"/>
        </w:rPr>
        <w:t> </w:t>
      </w:r>
      <w:r>
        <w:rPr>
          <w:noProof/>
          <w:lang w:eastAsia="en-US"/>
        </w:rPr>
        <w:drawing>
          <wp:inline distT="0" distB="0" distL="0" distR="0" wp14:anchorId="36005A32" wp14:editId="469100DD">
            <wp:extent cx="600075" cy="533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a:ln>
                      <a:noFill/>
                    </a:ln>
                  </pic:spPr>
                </pic:pic>
              </a:graphicData>
            </a:graphic>
          </wp:inline>
        </w:drawing>
      </w:r>
      <w:r>
        <w:rPr>
          <w:rStyle w:val="normaltextrun"/>
        </w:rPr>
        <w:t> Does Lincolns face look normal? </w:t>
      </w:r>
      <w:r>
        <w:rPr>
          <w:rStyle w:val="normaltextrun"/>
          <w:color w:val="333333"/>
          <w:shd w:val="clear" w:color="auto" w:fill="FFFFFF"/>
        </w:rPr>
        <w:t xml:space="preserve">Some neurons in the brain seem specialized in processing faces. Faces are usually seen upright. When presented upside </w:t>
      </w:r>
      <w:r>
        <w:rPr>
          <w:rStyle w:val="normaltextrun"/>
          <w:color w:val="333333"/>
          <w:shd w:val="clear" w:color="auto" w:fill="FFFFFF"/>
        </w:rPr>
        <w:lastRenderedPageBreak/>
        <w:t>down, the brain no longer recognizes a picture of a face as a face but rather as an object. Neurons processing objects are different from those processing faces and not as specialized. As a </w:t>
      </w:r>
      <w:proofErr w:type="gramStart"/>
      <w:r>
        <w:rPr>
          <w:rStyle w:val="normaltextrun"/>
          <w:color w:val="333333"/>
          <w:shd w:val="clear" w:color="auto" w:fill="FFFFFF"/>
        </w:rPr>
        <w:t>consequence</w:t>
      </w:r>
      <w:proofErr w:type="gramEnd"/>
      <w:r>
        <w:rPr>
          <w:rStyle w:val="normaltextrun"/>
          <w:color w:val="333333"/>
          <w:shd w:val="clear" w:color="auto" w:fill="FFFFFF"/>
        </w:rPr>
        <w:t> these neurons do not respond to face distortions as well. This explains why we miss the weird eyes when the face is </w:t>
      </w:r>
      <w:proofErr w:type="gramStart"/>
      <w:r>
        <w:rPr>
          <w:rStyle w:val="normaltextrun"/>
          <w:color w:val="333333"/>
          <w:shd w:val="clear" w:color="auto" w:fill="FFFFFF"/>
        </w:rPr>
        <w:t>inverted.</w:t>
      </w:r>
      <w:r>
        <w:rPr>
          <w:rStyle w:val="normaltextrun"/>
          <w:color w:val="FFFFFF"/>
          <w:shd w:val="clear" w:color="auto" w:fill="FFFFFF"/>
        </w:rPr>
        <w:t>.</w:t>
      </w:r>
      <w:proofErr w:type="gramEnd"/>
      <w:r>
        <w:rPr>
          <w:rStyle w:val="eop"/>
          <w:color w:val="FFFFFF"/>
        </w:rPr>
        <w:t> </w:t>
      </w:r>
    </w:p>
    <w:p w14:paraId="7E2ED784" w14:textId="77777777" w:rsidR="000303E1" w:rsidRDefault="000303E1" w:rsidP="000303E1">
      <w:pPr>
        <w:pStyle w:val="paragraph"/>
        <w:spacing w:before="0" w:beforeAutospacing="0" w:after="0" w:afterAutospacing="0"/>
        <w:textAlignment w:val="baseline"/>
        <w:rPr>
          <w:rFonts w:ascii="Segoe UI" w:hAnsi="Segoe UI" w:cs="Segoe UI"/>
          <w:sz w:val="18"/>
          <w:szCs w:val="18"/>
        </w:rPr>
      </w:pPr>
      <w:r>
        <w:rPr>
          <w:rStyle w:val="normaltextrun"/>
          <w:sz w:val="24"/>
          <w:szCs w:val="24"/>
        </w:rPr>
        <w:t>  </w:t>
      </w:r>
      <w:r>
        <w:rPr>
          <w:rStyle w:val="eop"/>
          <w:sz w:val="24"/>
          <w:szCs w:val="24"/>
        </w:rPr>
        <w:t> </w:t>
      </w:r>
    </w:p>
    <w:p w14:paraId="660EE76D" w14:textId="77777777" w:rsidR="000303E1" w:rsidRDefault="000303E1" w:rsidP="000303E1">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sz w:val="24"/>
          <w:szCs w:val="24"/>
        </w:rPr>
        <w:t>YouthPact</w:t>
      </w:r>
      <w:proofErr w:type="spellEnd"/>
      <w:r>
        <w:rPr>
          <w:rStyle w:val="normaltextrun"/>
          <w:sz w:val="24"/>
          <w:szCs w:val="24"/>
        </w:rPr>
        <w:t> do not necessarily endorse any of the materials or links in this ezine. </w:t>
      </w:r>
      <w:r>
        <w:rPr>
          <w:rStyle w:val="eop"/>
          <w:sz w:val="24"/>
          <w:szCs w:val="24"/>
        </w:rPr>
        <w:t> </w:t>
      </w:r>
    </w:p>
    <w:p w14:paraId="64D11FD4" w14:textId="77777777" w:rsidR="000303E1" w:rsidRDefault="000303E1" w:rsidP="000303E1">
      <w:pPr>
        <w:pStyle w:val="paragraph"/>
        <w:spacing w:before="0" w:beforeAutospacing="0" w:after="0" w:afterAutospacing="0"/>
        <w:jc w:val="center"/>
        <w:textAlignment w:val="baseline"/>
        <w:rPr>
          <w:rFonts w:ascii="Segoe UI" w:hAnsi="Segoe UI" w:cs="Segoe UI"/>
          <w:sz w:val="18"/>
          <w:szCs w:val="18"/>
        </w:rPr>
      </w:pPr>
      <w:r>
        <w:rPr>
          <w:rStyle w:val="normaltextrun"/>
          <w:sz w:val="24"/>
          <w:szCs w:val="24"/>
        </w:rPr>
        <w:t>If you would prefer not to receive our newsletter please email STOP and your name in the subject heading to </w:t>
      </w:r>
      <w:hyperlink r:id="rId29" w:tgtFrame="_blank" w:history="1">
        <w:r>
          <w:rPr>
            <w:rStyle w:val="normaltextrun"/>
            <w:i/>
            <w:iCs/>
            <w:color w:val="0000FF"/>
            <w:sz w:val="24"/>
            <w:szCs w:val="24"/>
          </w:rPr>
          <w:t>scarmichael@cooperationireland.org</w:t>
        </w:r>
      </w:hyperlink>
      <w:r>
        <w:rPr>
          <w:rStyle w:val="normaltextrun"/>
          <w:sz w:val="24"/>
          <w:szCs w:val="24"/>
        </w:rPr>
        <w:t> </w:t>
      </w:r>
      <w:r>
        <w:rPr>
          <w:rStyle w:val="eop"/>
          <w:sz w:val="24"/>
          <w:szCs w:val="24"/>
        </w:rPr>
        <w:t> </w:t>
      </w:r>
    </w:p>
    <w:p w14:paraId="45BF030C" w14:textId="77777777" w:rsidR="000303E1" w:rsidRDefault="000303E1" w:rsidP="000303E1">
      <w:pPr>
        <w:pStyle w:val="paragraph"/>
        <w:spacing w:before="0" w:beforeAutospacing="0" w:after="0" w:afterAutospacing="0"/>
        <w:jc w:val="center"/>
        <w:textAlignment w:val="baseline"/>
        <w:rPr>
          <w:rFonts w:ascii="Segoe UI" w:hAnsi="Segoe UI" w:cs="Segoe UI"/>
          <w:sz w:val="18"/>
          <w:szCs w:val="18"/>
        </w:rPr>
      </w:pPr>
      <w:r>
        <w:rPr>
          <w:rStyle w:val="normaltextrun"/>
          <w:sz w:val="24"/>
          <w:szCs w:val="24"/>
        </w:rPr>
        <w:t> </w:t>
      </w:r>
      <w:r>
        <w:rPr>
          <w:rStyle w:val="eop"/>
          <w:sz w:val="24"/>
          <w:szCs w:val="24"/>
        </w:rPr>
        <w:t> </w:t>
      </w:r>
    </w:p>
    <w:p w14:paraId="4BE4C6F0" w14:textId="77777777" w:rsidR="000303E1" w:rsidRDefault="000303E1" w:rsidP="000303E1">
      <w:pPr>
        <w:pStyle w:val="paragraph"/>
        <w:spacing w:before="0" w:beforeAutospacing="0" w:after="0" w:afterAutospacing="0"/>
        <w:jc w:val="center"/>
        <w:textAlignment w:val="baseline"/>
        <w:rPr>
          <w:rFonts w:ascii="Segoe UI" w:hAnsi="Segoe UI" w:cs="Segoe UI"/>
          <w:sz w:val="18"/>
          <w:szCs w:val="18"/>
        </w:rPr>
      </w:pPr>
      <w:r>
        <w:rPr>
          <w:rStyle w:val="normaltextrun"/>
          <w:i/>
          <w:iCs/>
          <w:sz w:val="24"/>
          <w:szCs w:val="24"/>
        </w:rPr>
        <w:t>This project is supported by the European Union’s PEACE IV Programme managed by the Special EU Programmes Body (SEUPB)</w:t>
      </w:r>
      <w:r>
        <w:rPr>
          <w:rStyle w:val="normaltextrun"/>
          <w:sz w:val="24"/>
          <w:szCs w:val="24"/>
        </w:rPr>
        <w:t> </w:t>
      </w:r>
      <w:r>
        <w:rPr>
          <w:rStyle w:val="eop"/>
          <w:sz w:val="24"/>
          <w:szCs w:val="24"/>
        </w:rPr>
        <w:t> </w:t>
      </w:r>
    </w:p>
    <w:p w14:paraId="22B0CE64" w14:textId="77777777" w:rsidR="000303E1" w:rsidRDefault="000303E1" w:rsidP="000303E1">
      <w:pPr>
        <w:pStyle w:val="paragraph"/>
        <w:spacing w:before="0" w:beforeAutospacing="0" w:after="0" w:afterAutospacing="0"/>
        <w:ind w:left="1440"/>
        <w:textAlignment w:val="baseline"/>
        <w:rPr>
          <w:rFonts w:ascii="Segoe UI" w:hAnsi="Segoe UI" w:cs="Segoe UI"/>
          <w:sz w:val="18"/>
          <w:szCs w:val="18"/>
        </w:rPr>
      </w:pPr>
      <w:r>
        <w:rPr>
          <w:rStyle w:val="normaltextrun"/>
          <w:sz w:val="24"/>
          <w:szCs w:val="24"/>
        </w:rPr>
        <w:t> </w:t>
      </w:r>
      <w:r>
        <w:rPr>
          <w:rStyle w:val="eop"/>
          <w:sz w:val="24"/>
          <w:szCs w:val="24"/>
        </w:rPr>
        <w:t> </w:t>
      </w:r>
    </w:p>
    <w:p w14:paraId="73EA86B3" w14:textId="77777777" w:rsidR="000303E1" w:rsidRDefault="000303E1" w:rsidP="000303E1">
      <w:pPr>
        <w:pStyle w:val="paragraph"/>
        <w:spacing w:before="0" w:beforeAutospacing="0" w:after="0" w:afterAutospacing="0"/>
        <w:jc w:val="center"/>
        <w:textAlignment w:val="baseline"/>
        <w:rPr>
          <w:rFonts w:ascii="Segoe UI" w:hAnsi="Segoe UI" w:cs="Segoe UI"/>
          <w:sz w:val="18"/>
          <w:szCs w:val="18"/>
        </w:rPr>
      </w:pPr>
      <w:r>
        <w:rPr>
          <w:rStyle w:val="normaltextrun"/>
          <w:sz w:val="24"/>
          <w:szCs w:val="24"/>
        </w:rPr>
        <w:t> </w:t>
      </w:r>
      <w:r>
        <w:rPr>
          <w:rStyle w:val="eop"/>
          <w:sz w:val="24"/>
          <w:szCs w:val="24"/>
        </w:rPr>
        <w:t> </w:t>
      </w:r>
    </w:p>
    <w:p w14:paraId="073E7FF6" w14:textId="77777777" w:rsidR="000303E1" w:rsidRDefault="000303E1" w:rsidP="000303E1">
      <w:pPr>
        <w:pStyle w:val="paragraph"/>
        <w:spacing w:before="0" w:beforeAutospacing="0" w:after="0" w:afterAutospacing="0"/>
        <w:jc w:val="center"/>
        <w:textAlignment w:val="baseline"/>
        <w:rPr>
          <w:rFonts w:ascii="Segoe UI" w:hAnsi="Segoe UI" w:cs="Segoe UI"/>
          <w:sz w:val="18"/>
          <w:szCs w:val="18"/>
        </w:rPr>
      </w:pPr>
      <w:r>
        <w:rPr>
          <w:noProof/>
          <w:lang w:eastAsia="en-US"/>
        </w:rPr>
        <w:drawing>
          <wp:inline distT="0" distB="0" distL="0" distR="0" wp14:anchorId="43DAE9D0" wp14:editId="4048AE00">
            <wp:extent cx="914400" cy="352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a:ln>
                      <a:noFill/>
                    </a:ln>
                  </pic:spPr>
                </pic:pic>
              </a:graphicData>
            </a:graphic>
          </wp:inline>
        </w:drawing>
      </w:r>
      <w:r>
        <w:rPr>
          <w:noProof/>
          <w:lang w:eastAsia="en-US"/>
        </w:rPr>
        <w:drawing>
          <wp:inline distT="0" distB="0" distL="0" distR="0" wp14:anchorId="3F47FCE2" wp14:editId="47BD3D7F">
            <wp:extent cx="1219200" cy="13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r>
        <w:rPr>
          <w:noProof/>
          <w:lang w:eastAsia="en-US"/>
        </w:rPr>
        <w:drawing>
          <wp:inline distT="0" distB="0" distL="0" distR="0" wp14:anchorId="41ED1158" wp14:editId="3EBF3F80">
            <wp:extent cx="127635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276350" cy="323850"/>
                    </a:xfrm>
                    <a:prstGeom prst="rect">
                      <a:avLst/>
                    </a:prstGeom>
                    <a:noFill/>
                    <a:ln>
                      <a:noFill/>
                    </a:ln>
                  </pic:spPr>
                </pic:pic>
              </a:graphicData>
            </a:graphic>
          </wp:inline>
        </w:drawing>
      </w:r>
      <w:r>
        <w:rPr>
          <w:noProof/>
          <w:lang w:eastAsia="en-US"/>
        </w:rPr>
        <w:drawing>
          <wp:inline distT="0" distB="0" distL="0" distR="0" wp14:anchorId="49F3E5DE" wp14:editId="2CC663B8">
            <wp:extent cx="97155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r>
        <w:rPr>
          <w:noProof/>
          <w:lang w:eastAsia="en-US"/>
        </w:rPr>
        <w:drawing>
          <wp:inline distT="0" distB="0" distL="0" distR="0" wp14:anchorId="51EC5D2A" wp14:editId="73BEED7F">
            <wp:extent cx="11239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r>
        <w:rPr>
          <w:rStyle w:val="normaltextrun"/>
          <w:sz w:val="24"/>
          <w:szCs w:val="24"/>
        </w:rPr>
        <w:t> </w:t>
      </w:r>
      <w:r>
        <w:rPr>
          <w:rStyle w:val="eop"/>
          <w:sz w:val="24"/>
          <w:szCs w:val="24"/>
        </w:rPr>
        <w:t> </w:t>
      </w:r>
    </w:p>
    <w:p w14:paraId="03BFA875" w14:textId="77777777" w:rsidR="0074133E" w:rsidRDefault="0074133E">
      <w:bookmarkStart w:id="0" w:name="_GoBack"/>
      <w:bookmarkEnd w:id="0"/>
    </w:p>
    <w:sectPr w:rsidR="00741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A67E2"/>
    <w:multiLevelType w:val="multilevel"/>
    <w:tmpl w:val="22C0A1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C2C294D"/>
    <w:multiLevelType w:val="multilevel"/>
    <w:tmpl w:val="3F8AF66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DAB0386"/>
    <w:multiLevelType w:val="multilevel"/>
    <w:tmpl w:val="94446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E1"/>
    <w:rsid w:val="000303E1"/>
    <w:rsid w:val="00741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DB84"/>
  <w15:chartTrackingRefBased/>
  <w15:docId w15:val="{8D20589A-8A62-47FA-B970-02EA9082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303E1"/>
    <w:pPr>
      <w:spacing w:before="100" w:beforeAutospacing="1" w:after="100" w:afterAutospacing="1" w:line="240" w:lineRule="auto"/>
    </w:pPr>
    <w:rPr>
      <w:rFonts w:ascii="Calibri" w:hAnsi="Calibri" w:cs="Calibri"/>
      <w:lang w:eastAsia="en-GB"/>
    </w:rPr>
  </w:style>
  <w:style w:type="character" w:customStyle="1" w:styleId="eop">
    <w:name w:val="eop"/>
    <w:basedOn w:val="DefaultParagraphFont"/>
    <w:rsid w:val="000303E1"/>
  </w:style>
  <w:style w:type="character" w:customStyle="1" w:styleId="normaltextrun">
    <w:name w:val="normaltextrun"/>
    <w:basedOn w:val="DefaultParagraphFont"/>
    <w:rsid w:val="00030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32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hforum.org/" TargetMode="External"/><Relationship Id="rId13" Type="http://schemas.openxmlformats.org/officeDocument/2006/relationships/hyperlink" Target="https://www.weforum.org/agenda/2020/06/minutes-and-months-young-people-covid-19/" TargetMode="External"/><Relationship Id="rId18" Type="http://schemas.openxmlformats.org/officeDocument/2006/relationships/hyperlink" Target="https://charterforcompassion.org/understanding-compassion-starts-with-understanding-others" TargetMode="External"/><Relationship Id="rId26" Type="http://schemas.openxmlformats.org/officeDocument/2006/relationships/image" Target="cid:image002.jpg@01D64B15.6C6122F0" TargetMode="External"/><Relationship Id="rId39" Type="http://schemas.openxmlformats.org/officeDocument/2006/relationships/image" Target="cid:image008.png@01D64B15.6C6122F0" TargetMode="External"/><Relationship Id="rId3" Type="http://schemas.openxmlformats.org/officeDocument/2006/relationships/settings" Target="settings.xml"/><Relationship Id="rId21" Type="http://schemas.openxmlformats.org/officeDocument/2006/relationships/hyperlink" Target="https://time.com/" TargetMode="External"/><Relationship Id="rId34" Type="http://schemas.openxmlformats.org/officeDocument/2006/relationships/image" Target="media/image6.png"/><Relationship Id="rId7" Type="http://schemas.openxmlformats.org/officeDocument/2006/relationships/hyperlink" Target="mailto:Scarmichael@cooperationireland.org" TargetMode="External"/><Relationship Id="rId12" Type="http://schemas.openxmlformats.org/officeDocument/2006/relationships/hyperlink" Target="https://www.weforum.org/agenda/archive/demographic-dividend" TargetMode="External"/><Relationship Id="rId17" Type="http://schemas.openxmlformats.org/officeDocument/2006/relationships/hyperlink" Target="https://www.psychologytoday.com/us/blog/anger-in-the-age-entitlement/201612/dynamic-attributes-emotion" TargetMode="External"/><Relationship Id="rId25" Type="http://schemas.openxmlformats.org/officeDocument/2006/relationships/image" Target="media/image2.jpeg"/><Relationship Id="rId33" Type="http://schemas.openxmlformats.org/officeDocument/2006/relationships/image" Target="cid:image005.jpg@01D64B15.6C6122F0" TargetMode="External"/><Relationship Id="rId38"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www.youth.ie/documents/promoting-health-in-the-youth-sector-a-practice-manual/" TargetMode="External"/><Relationship Id="rId20" Type="http://schemas.openxmlformats.org/officeDocument/2006/relationships/hyperlink" Target="https://theconversation.com/coronavirus-how-to-beat-anxiety-when-going-back-to-work-138550" TargetMode="External"/><Relationship Id="rId29" Type="http://schemas.openxmlformats.org/officeDocument/2006/relationships/hyperlink" Target="mailto:scarmichael@cooperationireland.or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1.jpg@01D64B15.6C6122F0" TargetMode="External"/><Relationship Id="rId11" Type="http://schemas.openxmlformats.org/officeDocument/2006/relationships/hyperlink" Target="https://read.oecd-ilibrary.org/view/?ref=134_134356-ud5kox3g26&amp;title=Youth-and-COVID-19-Response-Recovery-and-Resilience" TargetMode="External"/><Relationship Id="rId24" Type="http://schemas.openxmlformats.org/officeDocument/2006/relationships/hyperlink" Target="https://patient.info/news-and-features/how-to-get-over-a-fear-of-leaving-lockdown" TargetMode="External"/><Relationship Id="rId32" Type="http://schemas.openxmlformats.org/officeDocument/2006/relationships/image" Target="media/image5.jpeg"/><Relationship Id="rId37" Type="http://schemas.openxmlformats.org/officeDocument/2006/relationships/image" Target="cid:image007.jpg@01D64B15.6C6122F0"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youth.ie/" TargetMode="External"/><Relationship Id="rId23" Type="http://schemas.openxmlformats.org/officeDocument/2006/relationships/hyperlink" Target="https://patient.info/" TargetMode="External"/><Relationship Id="rId28" Type="http://schemas.openxmlformats.org/officeDocument/2006/relationships/image" Target="cid:image003.jpg@01D64B15.6C6122F0" TargetMode="External"/><Relationship Id="rId36" Type="http://schemas.openxmlformats.org/officeDocument/2006/relationships/image" Target="media/image7.jpeg"/><Relationship Id="rId10" Type="http://schemas.openxmlformats.org/officeDocument/2006/relationships/hyperlink" Target="https://www.oecd.org/" TargetMode="External"/><Relationship Id="rId19" Type="http://schemas.openxmlformats.org/officeDocument/2006/relationships/hyperlink" Target="https://theconversation.com/uk" TargetMode="External"/><Relationship Id="rId31" Type="http://schemas.openxmlformats.org/officeDocument/2006/relationships/image" Target="cid:image004.jpg@01D64B15.6C6122F0" TargetMode="External"/><Relationship Id="rId4" Type="http://schemas.openxmlformats.org/officeDocument/2006/relationships/webSettings" Target="webSettings.xml"/><Relationship Id="rId9" Type="http://schemas.openxmlformats.org/officeDocument/2006/relationships/hyperlink" Target="https://www.youthforum.org/european-youth-blueprint-recovery" TargetMode="External"/><Relationship Id="rId14" Type="http://schemas.openxmlformats.org/officeDocument/2006/relationships/hyperlink" Target="https://mytrainer.cc/2020/online-meeting-gamification/?fbclid=IwAR3wFSRAzDCP22ZHYJfP67cPT3oK9Zg7bk4yArh2Urkm1ySmiE7Is-hjsHQ" TargetMode="External"/><Relationship Id="rId22" Type="http://schemas.openxmlformats.org/officeDocument/2006/relationships/hyperlink" Target="https://time.com/5850143/covid-19-re-entry-anxiety/" TargetMode="External"/><Relationship Id="rId27" Type="http://schemas.openxmlformats.org/officeDocument/2006/relationships/image" Target="media/image3.jpeg"/><Relationship Id="rId30" Type="http://schemas.openxmlformats.org/officeDocument/2006/relationships/image" Target="media/image4.jpeg"/><Relationship Id="rId35" Type="http://schemas.openxmlformats.org/officeDocument/2006/relationships/image" Target="cid:image006.png@01D64B15.6C6122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Seana Carmichael</dc:creator>
  <cp:keywords/>
  <dc:description/>
  <cp:lastModifiedBy>Seana Carmichael</cp:lastModifiedBy>
  <cp:revision>1</cp:revision>
  <dcterms:created xsi:type="dcterms:W3CDTF">2020-06-26T12:36:00Z</dcterms:created>
  <dcterms:modified xsi:type="dcterms:W3CDTF">2020-06-26T12:36:00Z</dcterms:modified>
</cp:coreProperties>
</file>